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B8C2C" w14:textId="77777777" w:rsidR="00C72D43" w:rsidRPr="004E52B6" w:rsidRDefault="00C72D43" w:rsidP="00C72D43">
      <w:pPr>
        <w:pStyle w:val="NoSpacing"/>
        <w:spacing w:line="276" w:lineRule="auto"/>
        <w:jc w:val="both"/>
        <w:rPr>
          <w:rFonts w:ascii="Times New Roman" w:hAnsi="Times New Roman"/>
          <w:b/>
          <w:bCs/>
          <w:sz w:val="24"/>
          <w:szCs w:val="24"/>
          <w:lang w:val="ro-RO"/>
        </w:rPr>
      </w:pPr>
      <w:r w:rsidRPr="004E52B6">
        <w:rPr>
          <w:rFonts w:ascii="Times New Roman" w:hAnsi="Times New Roman"/>
          <w:b/>
          <w:bCs/>
          <w:sz w:val="24"/>
          <w:szCs w:val="24"/>
          <w:lang w:val="ro-RO"/>
        </w:rPr>
        <w:t>CONSILIUL JUDEŢEAN ARGEȘ</w:t>
      </w:r>
    </w:p>
    <w:p w14:paraId="076D4489" w14:textId="77777777" w:rsidR="00C72D43" w:rsidRPr="004E52B6" w:rsidRDefault="00C72D43" w:rsidP="00C72D43">
      <w:pPr>
        <w:pStyle w:val="NoSpacing"/>
        <w:spacing w:line="276" w:lineRule="auto"/>
        <w:jc w:val="both"/>
        <w:rPr>
          <w:rFonts w:ascii="Times New Roman" w:hAnsi="Times New Roman"/>
          <w:sz w:val="24"/>
          <w:szCs w:val="24"/>
          <w:lang w:val="ro-RO"/>
        </w:rPr>
      </w:pPr>
      <w:r w:rsidRPr="004E52B6">
        <w:rPr>
          <w:rFonts w:ascii="Times New Roman" w:hAnsi="Times New Roman"/>
          <w:sz w:val="24"/>
          <w:szCs w:val="24"/>
          <w:lang w:val="ro-RO"/>
        </w:rPr>
        <w:t>DIRECŢIA TEHNICĂ</w:t>
      </w:r>
    </w:p>
    <w:p w14:paraId="7A76B1F1" w14:textId="77777777" w:rsidR="00BC1DD8" w:rsidRDefault="00C72D43" w:rsidP="00C72D43">
      <w:pPr>
        <w:pStyle w:val="NoSpacing"/>
        <w:spacing w:line="276" w:lineRule="auto"/>
        <w:jc w:val="both"/>
        <w:rPr>
          <w:rFonts w:ascii="Times New Roman" w:hAnsi="Times New Roman"/>
          <w:sz w:val="24"/>
          <w:szCs w:val="24"/>
          <w:lang w:val="ro-RO"/>
        </w:rPr>
      </w:pPr>
      <w:r w:rsidRPr="004E52B6">
        <w:rPr>
          <w:rFonts w:ascii="Times New Roman" w:hAnsi="Times New Roman"/>
          <w:sz w:val="24"/>
          <w:szCs w:val="24"/>
          <w:lang w:val="ro-RO"/>
        </w:rPr>
        <w:t>Serviciul Lucrări Publice Infrastructură şi Investiţii</w:t>
      </w:r>
    </w:p>
    <w:p w14:paraId="68311307" w14:textId="77777777" w:rsidR="00BC1DD8" w:rsidRDefault="00BC1DD8" w:rsidP="00C72D43">
      <w:pPr>
        <w:pStyle w:val="NoSpacing"/>
        <w:spacing w:line="276" w:lineRule="auto"/>
        <w:jc w:val="both"/>
        <w:rPr>
          <w:rFonts w:ascii="Times New Roman" w:hAnsi="Times New Roman"/>
          <w:sz w:val="24"/>
          <w:szCs w:val="24"/>
          <w:lang w:val="ro-R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BC1DD8" w:rsidRPr="00BC1DD8" w14:paraId="1C88A063" w14:textId="77777777" w:rsidTr="00BC1DD8">
        <w:tc>
          <w:tcPr>
            <w:tcW w:w="4885" w:type="dxa"/>
          </w:tcPr>
          <w:p w14:paraId="12AF1EB0" w14:textId="77777777" w:rsidR="00BC1DD8" w:rsidRPr="00BC1DD8" w:rsidRDefault="00BC1DD8" w:rsidP="00C72D43">
            <w:pPr>
              <w:pStyle w:val="NoSpacing"/>
              <w:spacing w:line="276" w:lineRule="auto"/>
              <w:jc w:val="both"/>
              <w:rPr>
                <w:rFonts w:ascii="Times New Roman" w:hAnsi="Times New Roman"/>
                <w:b/>
                <w:bCs/>
                <w:sz w:val="24"/>
                <w:szCs w:val="24"/>
                <w:lang w:val="ro-RO"/>
              </w:rPr>
            </w:pPr>
          </w:p>
        </w:tc>
        <w:tc>
          <w:tcPr>
            <w:tcW w:w="4886" w:type="dxa"/>
          </w:tcPr>
          <w:p w14:paraId="16544EFA" w14:textId="77777777" w:rsidR="00BC1DD8" w:rsidRPr="00BC1DD8" w:rsidRDefault="00BC1DD8" w:rsidP="00BC1DD8">
            <w:pPr>
              <w:pStyle w:val="NoSpacing"/>
              <w:spacing w:line="276" w:lineRule="auto"/>
              <w:jc w:val="center"/>
              <w:rPr>
                <w:rFonts w:ascii="Times New Roman" w:hAnsi="Times New Roman"/>
                <w:b/>
                <w:bCs/>
                <w:sz w:val="24"/>
                <w:szCs w:val="24"/>
                <w:lang w:val="ro-RO"/>
              </w:rPr>
            </w:pPr>
            <w:r w:rsidRPr="00BC1DD8">
              <w:rPr>
                <w:rFonts w:ascii="Times New Roman" w:hAnsi="Times New Roman"/>
                <w:b/>
                <w:bCs/>
                <w:sz w:val="24"/>
                <w:szCs w:val="24"/>
                <w:lang w:val="ro-RO"/>
              </w:rPr>
              <w:t>APROB,</w:t>
            </w:r>
          </w:p>
          <w:p w14:paraId="59BE72E5" w14:textId="77777777" w:rsidR="00BC1DD8" w:rsidRPr="00BC1DD8" w:rsidRDefault="00BC1DD8" w:rsidP="00BC1DD8">
            <w:pPr>
              <w:pStyle w:val="NoSpacing"/>
              <w:spacing w:line="276" w:lineRule="auto"/>
              <w:jc w:val="center"/>
              <w:rPr>
                <w:rFonts w:ascii="Times New Roman" w:hAnsi="Times New Roman"/>
                <w:b/>
                <w:bCs/>
                <w:sz w:val="24"/>
                <w:szCs w:val="24"/>
                <w:lang w:val="ro-RO"/>
              </w:rPr>
            </w:pPr>
            <w:r w:rsidRPr="00BC1DD8">
              <w:rPr>
                <w:rFonts w:ascii="Times New Roman" w:hAnsi="Times New Roman"/>
                <w:b/>
                <w:bCs/>
                <w:sz w:val="24"/>
                <w:szCs w:val="24"/>
                <w:lang w:val="ro-RO"/>
              </w:rPr>
              <w:t>PREŞEDINTE,</w:t>
            </w:r>
          </w:p>
          <w:p w14:paraId="6338FE82" w14:textId="5EAD4D9B" w:rsidR="00BC1DD8" w:rsidRPr="00BC1DD8" w:rsidRDefault="00BC1DD8" w:rsidP="00BC1DD8">
            <w:pPr>
              <w:pStyle w:val="NoSpacing"/>
              <w:spacing w:line="276" w:lineRule="auto"/>
              <w:jc w:val="center"/>
              <w:rPr>
                <w:rFonts w:ascii="Times New Roman" w:hAnsi="Times New Roman"/>
                <w:b/>
                <w:bCs/>
                <w:sz w:val="24"/>
                <w:szCs w:val="24"/>
                <w:lang w:val="ro-RO"/>
              </w:rPr>
            </w:pPr>
            <w:r w:rsidRPr="00BC1DD8">
              <w:rPr>
                <w:rFonts w:ascii="Times New Roman" w:hAnsi="Times New Roman"/>
                <w:b/>
                <w:bCs/>
                <w:sz w:val="24"/>
                <w:szCs w:val="24"/>
                <w:lang w:val="it-IT"/>
              </w:rPr>
              <w:t>Ion M</w:t>
            </w:r>
            <w:r w:rsidRPr="00BC1DD8">
              <w:rPr>
                <w:rFonts w:ascii="Times New Roman" w:hAnsi="Times New Roman"/>
                <w:b/>
                <w:bCs/>
                <w:sz w:val="24"/>
                <w:szCs w:val="24"/>
                <w:lang w:val="ro-RO"/>
              </w:rPr>
              <w:t>Î</w:t>
            </w:r>
            <w:r w:rsidRPr="00BC1DD8">
              <w:rPr>
                <w:rFonts w:ascii="Times New Roman" w:hAnsi="Times New Roman"/>
                <w:b/>
                <w:bCs/>
                <w:sz w:val="24"/>
                <w:szCs w:val="24"/>
                <w:lang w:val="it-IT"/>
              </w:rPr>
              <w:t>NZÎNĂ</w:t>
            </w:r>
          </w:p>
        </w:tc>
      </w:tr>
      <w:tr w:rsidR="00BC1DD8" w:rsidRPr="00BC1DD8" w14:paraId="3D938E4C" w14:textId="77777777" w:rsidTr="00BC1DD8">
        <w:tc>
          <w:tcPr>
            <w:tcW w:w="4885" w:type="dxa"/>
          </w:tcPr>
          <w:p w14:paraId="250F5094" w14:textId="77777777" w:rsidR="00BC1DD8" w:rsidRPr="00BC1DD8" w:rsidRDefault="00BC1DD8" w:rsidP="00C72D43">
            <w:pPr>
              <w:pStyle w:val="NoSpacing"/>
              <w:spacing w:line="276" w:lineRule="auto"/>
              <w:jc w:val="both"/>
              <w:rPr>
                <w:rFonts w:ascii="Times New Roman" w:hAnsi="Times New Roman"/>
                <w:b/>
                <w:bCs/>
                <w:sz w:val="24"/>
                <w:szCs w:val="24"/>
                <w:lang w:val="ro-RO"/>
              </w:rPr>
            </w:pPr>
          </w:p>
        </w:tc>
        <w:tc>
          <w:tcPr>
            <w:tcW w:w="4886" w:type="dxa"/>
          </w:tcPr>
          <w:p w14:paraId="579300D3" w14:textId="77777777" w:rsidR="00BC1DD8" w:rsidRPr="00BC1DD8" w:rsidRDefault="00BC1DD8" w:rsidP="00BC1DD8">
            <w:pPr>
              <w:pStyle w:val="NoSpacing"/>
              <w:spacing w:line="276" w:lineRule="auto"/>
              <w:jc w:val="center"/>
              <w:rPr>
                <w:rFonts w:ascii="Times New Roman" w:hAnsi="Times New Roman"/>
                <w:b/>
                <w:bCs/>
                <w:sz w:val="24"/>
                <w:szCs w:val="24"/>
                <w:lang w:val="ro-RO"/>
              </w:rPr>
            </w:pPr>
          </w:p>
        </w:tc>
      </w:tr>
      <w:tr w:rsidR="00BC1DD8" w:rsidRPr="00BC1DD8" w14:paraId="02D84E51" w14:textId="77777777" w:rsidTr="00BC1DD8">
        <w:tc>
          <w:tcPr>
            <w:tcW w:w="4885" w:type="dxa"/>
          </w:tcPr>
          <w:p w14:paraId="0B5D0B80" w14:textId="77777777" w:rsidR="00BC1DD8" w:rsidRPr="00BC1DD8" w:rsidRDefault="00BC1DD8" w:rsidP="00C72D43">
            <w:pPr>
              <w:pStyle w:val="NoSpacing"/>
              <w:spacing w:line="276" w:lineRule="auto"/>
              <w:jc w:val="both"/>
              <w:rPr>
                <w:rFonts w:ascii="Times New Roman" w:hAnsi="Times New Roman"/>
                <w:b/>
                <w:bCs/>
                <w:sz w:val="24"/>
                <w:szCs w:val="24"/>
                <w:lang w:val="ro-RO"/>
              </w:rPr>
            </w:pPr>
          </w:p>
        </w:tc>
        <w:tc>
          <w:tcPr>
            <w:tcW w:w="4886" w:type="dxa"/>
          </w:tcPr>
          <w:p w14:paraId="0B8EDD9C" w14:textId="77777777" w:rsidR="00BC1DD8" w:rsidRPr="00BC1DD8" w:rsidRDefault="00BC1DD8" w:rsidP="00BC1DD8">
            <w:pPr>
              <w:pStyle w:val="NoSpacing"/>
              <w:spacing w:line="276" w:lineRule="auto"/>
              <w:jc w:val="center"/>
              <w:rPr>
                <w:rFonts w:ascii="Times New Roman" w:hAnsi="Times New Roman"/>
                <w:b/>
                <w:bCs/>
                <w:sz w:val="24"/>
                <w:szCs w:val="24"/>
                <w:lang w:val="ro-RO"/>
              </w:rPr>
            </w:pPr>
          </w:p>
        </w:tc>
      </w:tr>
      <w:tr w:rsidR="00BC1DD8" w:rsidRPr="00BC1DD8" w14:paraId="193F5625" w14:textId="77777777" w:rsidTr="00BC1DD8">
        <w:tc>
          <w:tcPr>
            <w:tcW w:w="4885" w:type="dxa"/>
          </w:tcPr>
          <w:p w14:paraId="6E78CC32" w14:textId="77777777" w:rsidR="00BC1DD8" w:rsidRPr="00BC1DD8" w:rsidRDefault="00BC1DD8" w:rsidP="00C72D43">
            <w:pPr>
              <w:pStyle w:val="NoSpacing"/>
              <w:spacing w:line="276" w:lineRule="auto"/>
              <w:jc w:val="both"/>
              <w:rPr>
                <w:rFonts w:ascii="Times New Roman" w:hAnsi="Times New Roman"/>
                <w:b/>
                <w:bCs/>
                <w:sz w:val="24"/>
                <w:szCs w:val="24"/>
                <w:lang w:val="ro-RO"/>
              </w:rPr>
            </w:pPr>
          </w:p>
        </w:tc>
        <w:tc>
          <w:tcPr>
            <w:tcW w:w="4886" w:type="dxa"/>
          </w:tcPr>
          <w:p w14:paraId="2B3E89F5" w14:textId="77777777" w:rsidR="00BC1DD8" w:rsidRPr="00BC1DD8" w:rsidRDefault="00BC1DD8" w:rsidP="00BC1DD8">
            <w:pPr>
              <w:pStyle w:val="NoSpacing"/>
              <w:spacing w:line="276" w:lineRule="auto"/>
              <w:jc w:val="center"/>
              <w:rPr>
                <w:rFonts w:ascii="Times New Roman" w:hAnsi="Times New Roman"/>
                <w:b/>
                <w:bCs/>
                <w:sz w:val="24"/>
                <w:szCs w:val="24"/>
                <w:lang w:val="ro-RO"/>
              </w:rPr>
            </w:pPr>
          </w:p>
        </w:tc>
      </w:tr>
      <w:tr w:rsidR="00BC1DD8" w:rsidRPr="00BC1DD8" w14:paraId="5B41176D" w14:textId="77777777" w:rsidTr="00BC1DD8">
        <w:tc>
          <w:tcPr>
            <w:tcW w:w="4885" w:type="dxa"/>
          </w:tcPr>
          <w:p w14:paraId="620D8C89" w14:textId="77777777" w:rsidR="00BC1DD8" w:rsidRPr="00BC1DD8" w:rsidRDefault="00BC1DD8" w:rsidP="00BC1DD8">
            <w:pPr>
              <w:pStyle w:val="NoSpacing"/>
              <w:spacing w:line="276" w:lineRule="auto"/>
              <w:jc w:val="center"/>
              <w:rPr>
                <w:rFonts w:ascii="Times New Roman" w:hAnsi="Times New Roman"/>
                <w:b/>
                <w:bCs/>
                <w:sz w:val="24"/>
                <w:szCs w:val="24"/>
                <w:lang w:val="it-IT"/>
              </w:rPr>
            </w:pPr>
            <w:r w:rsidRPr="00BC1DD8">
              <w:rPr>
                <w:rFonts w:ascii="Times New Roman" w:hAnsi="Times New Roman"/>
                <w:b/>
                <w:bCs/>
                <w:sz w:val="24"/>
                <w:szCs w:val="24"/>
                <w:lang w:val="it-IT"/>
              </w:rPr>
              <w:t>AVIZAT DE LEGALITATE,</w:t>
            </w:r>
          </w:p>
          <w:p w14:paraId="40E1B96E" w14:textId="77777777" w:rsidR="00BC1DD8" w:rsidRPr="00BC1DD8" w:rsidRDefault="00BC1DD8" w:rsidP="00BC1DD8">
            <w:pPr>
              <w:pStyle w:val="NoSpacing"/>
              <w:spacing w:line="276" w:lineRule="auto"/>
              <w:jc w:val="center"/>
              <w:rPr>
                <w:rFonts w:ascii="Times New Roman" w:hAnsi="Times New Roman"/>
                <w:b/>
                <w:bCs/>
                <w:sz w:val="24"/>
                <w:szCs w:val="24"/>
                <w:lang w:val="it-IT"/>
              </w:rPr>
            </w:pPr>
            <w:r w:rsidRPr="00BC1DD8">
              <w:rPr>
                <w:rFonts w:ascii="Times New Roman" w:hAnsi="Times New Roman"/>
                <w:b/>
                <w:bCs/>
                <w:sz w:val="24"/>
                <w:szCs w:val="24"/>
                <w:lang w:val="it-IT"/>
              </w:rPr>
              <w:t>SECRETAR GENERAL AL JUDEȚULUI,</w:t>
            </w:r>
          </w:p>
          <w:p w14:paraId="37CA3111" w14:textId="75BAF613" w:rsidR="00BC1DD8" w:rsidRPr="00BC1DD8" w:rsidRDefault="00BC1DD8" w:rsidP="00BC1DD8">
            <w:pPr>
              <w:pStyle w:val="NoSpacing"/>
              <w:spacing w:line="276" w:lineRule="auto"/>
              <w:jc w:val="center"/>
              <w:rPr>
                <w:rFonts w:ascii="Times New Roman" w:hAnsi="Times New Roman"/>
                <w:b/>
                <w:bCs/>
                <w:sz w:val="24"/>
                <w:szCs w:val="24"/>
                <w:lang w:val="ro-RO"/>
              </w:rPr>
            </w:pPr>
            <w:r w:rsidRPr="00BC1DD8">
              <w:rPr>
                <w:rFonts w:ascii="Times New Roman" w:hAnsi="Times New Roman"/>
                <w:b/>
                <w:bCs/>
                <w:sz w:val="24"/>
                <w:szCs w:val="24"/>
                <w:lang w:val="it-IT"/>
              </w:rPr>
              <w:t>Ionel VOICA</w:t>
            </w:r>
          </w:p>
        </w:tc>
        <w:tc>
          <w:tcPr>
            <w:tcW w:w="4886" w:type="dxa"/>
          </w:tcPr>
          <w:p w14:paraId="50755728" w14:textId="77777777" w:rsidR="00BC1DD8" w:rsidRPr="00BC1DD8" w:rsidRDefault="00BC1DD8" w:rsidP="00BC1DD8">
            <w:pPr>
              <w:pStyle w:val="NoSpacing"/>
              <w:spacing w:line="276" w:lineRule="auto"/>
              <w:jc w:val="center"/>
              <w:rPr>
                <w:rFonts w:ascii="Times New Roman" w:hAnsi="Times New Roman"/>
                <w:b/>
                <w:bCs/>
                <w:sz w:val="24"/>
                <w:szCs w:val="24"/>
                <w:lang w:val="it-IT"/>
              </w:rPr>
            </w:pPr>
            <w:r w:rsidRPr="00BC1DD8">
              <w:rPr>
                <w:rFonts w:ascii="Times New Roman" w:hAnsi="Times New Roman"/>
                <w:b/>
                <w:bCs/>
                <w:sz w:val="24"/>
                <w:szCs w:val="24"/>
                <w:lang w:val="it-IT"/>
              </w:rPr>
              <w:t>VIZAT,</w:t>
            </w:r>
          </w:p>
          <w:p w14:paraId="7FE49E7A" w14:textId="77777777" w:rsidR="00BC1DD8" w:rsidRPr="00BC1DD8" w:rsidRDefault="00BC1DD8" w:rsidP="00BC1DD8">
            <w:pPr>
              <w:pStyle w:val="NoSpacing"/>
              <w:spacing w:line="276" w:lineRule="auto"/>
              <w:jc w:val="center"/>
              <w:rPr>
                <w:rFonts w:ascii="Times New Roman" w:hAnsi="Times New Roman"/>
                <w:b/>
                <w:bCs/>
                <w:sz w:val="24"/>
                <w:szCs w:val="24"/>
                <w:lang w:val="it-IT"/>
              </w:rPr>
            </w:pPr>
            <w:r w:rsidRPr="00BC1DD8">
              <w:rPr>
                <w:rFonts w:ascii="Times New Roman" w:hAnsi="Times New Roman"/>
                <w:b/>
                <w:bCs/>
                <w:sz w:val="24"/>
                <w:szCs w:val="24"/>
                <w:lang w:val="it-IT"/>
              </w:rPr>
              <w:t>VICEPREȘEDINTE,</w:t>
            </w:r>
          </w:p>
          <w:p w14:paraId="62C92FF1" w14:textId="1F9E2CD9" w:rsidR="00BC1DD8" w:rsidRPr="00BC1DD8" w:rsidRDefault="00BC1DD8" w:rsidP="00BC1DD8">
            <w:pPr>
              <w:pStyle w:val="NoSpacing"/>
              <w:spacing w:line="276" w:lineRule="auto"/>
              <w:jc w:val="center"/>
              <w:rPr>
                <w:rFonts w:ascii="Times New Roman" w:hAnsi="Times New Roman"/>
                <w:b/>
                <w:bCs/>
                <w:sz w:val="24"/>
                <w:szCs w:val="24"/>
                <w:lang w:val="ro-RO"/>
              </w:rPr>
            </w:pPr>
            <w:r w:rsidRPr="00BC1DD8">
              <w:rPr>
                <w:rFonts w:ascii="Times New Roman" w:hAnsi="Times New Roman"/>
                <w:b/>
                <w:bCs/>
                <w:sz w:val="24"/>
                <w:szCs w:val="24"/>
                <w:lang w:val="it-IT"/>
              </w:rPr>
              <w:t>Marius Florinel NICOLAESCU</w:t>
            </w:r>
          </w:p>
        </w:tc>
      </w:tr>
    </w:tbl>
    <w:p w14:paraId="1C4D09F3" w14:textId="77777777" w:rsidR="00BC1DD8" w:rsidRDefault="00BC1DD8" w:rsidP="00C72D43">
      <w:pPr>
        <w:pStyle w:val="NoSpacing"/>
        <w:spacing w:line="276" w:lineRule="auto"/>
        <w:jc w:val="both"/>
        <w:rPr>
          <w:rFonts w:ascii="Times New Roman" w:hAnsi="Times New Roman"/>
          <w:sz w:val="24"/>
          <w:szCs w:val="24"/>
          <w:lang w:val="ro-RO"/>
        </w:rPr>
      </w:pPr>
    </w:p>
    <w:p w14:paraId="5DD9A62F" w14:textId="77777777" w:rsidR="00B03F9B" w:rsidRPr="004D06F1" w:rsidRDefault="00B03F9B" w:rsidP="00C72D43">
      <w:pPr>
        <w:pStyle w:val="NoSpacing"/>
        <w:spacing w:line="276" w:lineRule="auto"/>
        <w:jc w:val="both"/>
        <w:rPr>
          <w:rFonts w:ascii="Times New Roman" w:hAnsi="Times New Roman"/>
          <w:sz w:val="24"/>
          <w:szCs w:val="24"/>
          <w:lang w:val="it-IT"/>
        </w:rPr>
      </w:pPr>
    </w:p>
    <w:p w14:paraId="01C93FF4" w14:textId="77777777" w:rsidR="00C72D43" w:rsidRPr="00695088" w:rsidRDefault="00C72D43" w:rsidP="00C72D43">
      <w:pPr>
        <w:jc w:val="center"/>
        <w:rPr>
          <w:b/>
          <w:sz w:val="24"/>
          <w:szCs w:val="24"/>
          <w:lang w:val="it-IT"/>
        </w:rPr>
      </w:pPr>
      <w:r w:rsidRPr="00695088">
        <w:rPr>
          <w:b/>
          <w:sz w:val="24"/>
          <w:szCs w:val="24"/>
          <w:lang w:val="it-IT"/>
        </w:rPr>
        <w:t>RAPORT</w:t>
      </w:r>
    </w:p>
    <w:p w14:paraId="20A7362E" w14:textId="34A8A456" w:rsidR="00297BFA" w:rsidRPr="00AF5291" w:rsidRDefault="00707121" w:rsidP="00203FE8">
      <w:pPr>
        <w:jc w:val="center"/>
        <w:rPr>
          <w:sz w:val="24"/>
          <w:szCs w:val="24"/>
          <w:lang w:val="ro-RO" w:eastAsia="ro-RO"/>
        </w:rPr>
      </w:pPr>
      <w:bookmarkStart w:id="0" w:name="_Hlk189747042"/>
      <w:bookmarkStart w:id="1" w:name="_Hlk211336338"/>
      <w:r w:rsidRPr="008556DC">
        <w:rPr>
          <w:sz w:val="24"/>
          <w:szCs w:val="24"/>
          <w:lang w:val="pt-PT"/>
        </w:rPr>
        <w:t xml:space="preserve">la </w:t>
      </w:r>
      <w:r w:rsidR="007D4EE1" w:rsidRPr="008556DC">
        <w:rPr>
          <w:sz w:val="24"/>
          <w:szCs w:val="24"/>
          <w:lang w:val="pt-PT"/>
        </w:rPr>
        <w:t xml:space="preserve">proiectul de hotărâre privind aprobarea </w:t>
      </w:r>
      <w:bookmarkEnd w:id="0"/>
      <w:r w:rsidR="00203FE8" w:rsidRPr="00AF5291">
        <w:rPr>
          <w:sz w:val="24"/>
          <w:szCs w:val="24"/>
          <w:lang w:val="ro-RO" w:eastAsia="ro-RO"/>
        </w:rPr>
        <w:t xml:space="preserve">Devizului general </w:t>
      </w:r>
      <w:r w:rsidR="00DB51A0" w:rsidRPr="00AF5291">
        <w:rPr>
          <w:sz w:val="24"/>
          <w:szCs w:val="24"/>
          <w:lang w:val="ro-RO" w:eastAsia="ro-RO"/>
        </w:rPr>
        <w:t>re</w:t>
      </w:r>
      <w:r w:rsidR="00203FE8" w:rsidRPr="00AF5291">
        <w:rPr>
          <w:sz w:val="24"/>
          <w:szCs w:val="24"/>
          <w:lang w:val="ro-RO" w:eastAsia="ro-RO"/>
        </w:rPr>
        <w:t>actualizat și</w:t>
      </w:r>
      <w:r w:rsidR="00B46736" w:rsidRPr="00AF5291">
        <w:rPr>
          <w:sz w:val="24"/>
          <w:szCs w:val="24"/>
          <w:lang w:val="ro-RO" w:eastAsia="ro-RO"/>
        </w:rPr>
        <w:t xml:space="preserve"> </w:t>
      </w:r>
    </w:p>
    <w:p w14:paraId="49D64194" w14:textId="7C1C8136" w:rsidR="00D5285B" w:rsidRPr="008556DC" w:rsidRDefault="00B46736" w:rsidP="00203FE8">
      <w:pPr>
        <w:jc w:val="center"/>
        <w:rPr>
          <w:sz w:val="24"/>
          <w:szCs w:val="24"/>
          <w:lang w:val="pt-PT"/>
        </w:rPr>
      </w:pPr>
      <w:r w:rsidRPr="00AF5291">
        <w:rPr>
          <w:sz w:val="24"/>
          <w:szCs w:val="24"/>
          <w:lang w:val="ro-RO" w:eastAsia="ro-RO"/>
        </w:rPr>
        <w:t>a</w:t>
      </w:r>
      <w:r w:rsidR="00203FE8" w:rsidRPr="00AF5291">
        <w:rPr>
          <w:sz w:val="24"/>
          <w:szCs w:val="24"/>
          <w:lang w:val="ro-RO" w:eastAsia="ro-RO"/>
        </w:rPr>
        <w:t xml:space="preserve"> Cofinanțării </w:t>
      </w:r>
      <w:r w:rsidR="00DD6117" w:rsidRPr="00AF5291">
        <w:rPr>
          <w:sz w:val="24"/>
          <w:szCs w:val="24"/>
          <w:lang w:val="ro-RO" w:eastAsia="ro-RO"/>
        </w:rPr>
        <w:t>re</w:t>
      </w:r>
      <w:r w:rsidR="00203FE8" w:rsidRPr="00AF5291">
        <w:rPr>
          <w:sz w:val="24"/>
          <w:szCs w:val="24"/>
          <w:lang w:val="ro-RO" w:eastAsia="ro-RO"/>
        </w:rPr>
        <w:t>actualizate, pentru</w:t>
      </w:r>
      <w:r w:rsidR="00203FE8" w:rsidRPr="00203FE8">
        <w:rPr>
          <w:sz w:val="24"/>
          <w:szCs w:val="24"/>
          <w:lang w:val="ro-RO" w:eastAsia="ro-RO"/>
        </w:rPr>
        <w:t xml:space="preserve"> obiectivul de investiții</w:t>
      </w:r>
      <w:r w:rsidR="00D5285B" w:rsidRPr="008556DC">
        <w:rPr>
          <w:sz w:val="24"/>
          <w:szCs w:val="24"/>
          <w:lang w:val="pt-PT"/>
        </w:rPr>
        <w:t xml:space="preserve">: </w:t>
      </w:r>
    </w:p>
    <w:p w14:paraId="3B9EA475" w14:textId="77777777" w:rsidR="00297BFA" w:rsidRDefault="007B6BB8" w:rsidP="00D5285B">
      <w:pPr>
        <w:ind w:right="1"/>
        <w:jc w:val="center"/>
        <w:rPr>
          <w:rFonts w:eastAsia="Calibri"/>
          <w:b/>
          <w:bCs/>
          <w:i/>
          <w:iCs/>
          <w:sz w:val="24"/>
          <w:szCs w:val="24"/>
          <w:lang w:val="ro-RO"/>
        </w:rPr>
      </w:pPr>
      <w:r w:rsidRPr="00695088">
        <w:rPr>
          <w:rFonts w:eastAsia="Calibri"/>
          <w:b/>
          <w:bCs/>
          <w:i/>
          <w:iCs/>
          <w:sz w:val="24"/>
          <w:szCs w:val="24"/>
          <w:lang w:val="ro-RO"/>
        </w:rPr>
        <w:t xml:space="preserve">“Pod pe DJ 738 Jugur-Drăghici-Mihăeşti peste râul Târgului, km 21+900, </w:t>
      </w:r>
    </w:p>
    <w:p w14:paraId="5017E03D" w14:textId="77777777" w:rsidR="006D4FEB" w:rsidRPr="008556DC" w:rsidRDefault="007B6BB8" w:rsidP="00D5285B">
      <w:pPr>
        <w:ind w:right="1"/>
        <w:jc w:val="center"/>
        <w:rPr>
          <w:b/>
          <w:bCs/>
          <w:i/>
          <w:iCs/>
          <w:sz w:val="24"/>
          <w:szCs w:val="24"/>
          <w:lang w:val="ro-RO"/>
        </w:rPr>
      </w:pPr>
      <w:r w:rsidRPr="00695088">
        <w:rPr>
          <w:rFonts w:eastAsia="Calibri"/>
          <w:b/>
          <w:bCs/>
          <w:i/>
          <w:iCs/>
          <w:sz w:val="24"/>
          <w:szCs w:val="24"/>
          <w:lang w:val="ro-RO"/>
        </w:rPr>
        <w:t>în comuna Mihăeşti”</w:t>
      </w:r>
    </w:p>
    <w:p w14:paraId="3F0265CB" w14:textId="77777777" w:rsidR="00DA4130" w:rsidRPr="008556DC" w:rsidRDefault="00DA4130" w:rsidP="009B38A6">
      <w:pPr>
        <w:pStyle w:val="ListParagraph"/>
        <w:ind w:left="0" w:firstLine="708"/>
        <w:jc w:val="both"/>
        <w:rPr>
          <w:sz w:val="24"/>
          <w:szCs w:val="24"/>
          <w:lang w:val="ro-RO"/>
        </w:rPr>
      </w:pPr>
      <w:bookmarkStart w:id="2" w:name="_Hlk199747163"/>
      <w:bookmarkEnd w:id="1"/>
    </w:p>
    <w:p w14:paraId="5A07EA38" w14:textId="77777777" w:rsidR="00D02EF0" w:rsidRDefault="00801704" w:rsidP="00F94962">
      <w:pPr>
        <w:pStyle w:val="isselectedend"/>
        <w:ind w:firstLine="708"/>
        <w:jc w:val="both"/>
      </w:pPr>
      <w:r w:rsidRPr="000F11B1">
        <w:t>U.A.T. Județul Argeș a încheiat Contractul de finanțare nr. 2415/07.11.2017 în cadrul Programului Național de Dezvoltare Locală – P.N.D.L. II, având ca obiect alocarea unei finanțări de la bugetul de stat, în valoare de 4.179.600,00 lei</w:t>
      </w:r>
      <w:r w:rsidR="00EE13E9" w:rsidRPr="000F11B1">
        <w:t xml:space="preserve"> inclusiv T.V.A.</w:t>
      </w:r>
      <w:r w:rsidRPr="000F11B1">
        <w:t xml:space="preserve">, destinată acoperirii cheltuielilor eligibile aferente </w:t>
      </w:r>
      <w:r w:rsidR="00D02EF0" w:rsidRPr="000F11B1">
        <w:t>construirii podului nou pe DJ 738 peste râul Târgului.</w:t>
      </w:r>
    </w:p>
    <w:p w14:paraId="7CB15F80" w14:textId="77777777" w:rsidR="00576F8F" w:rsidRDefault="00576F8F" w:rsidP="00F94962">
      <w:pPr>
        <w:pStyle w:val="isselectedend"/>
        <w:ind w:firstLine="708"/>
        <w:jc w:val="both"/>
      </w:pPr>
      <w:r w:rsidRPr="00576F8F">
        <w:t>Obiectivul de investiții “</w:t>
      </w:r>
      <w:r w:rsidRPr="00576F8F">
        <w:rPr>
          <w:i/>
          <w:iCs/>
        </w:rPr>
        <w:t>Pod pe DJ 738 Jugur-Drăghici-Mihăeşti peste râul Târgului, km 21+900, în comuna Mihăeşti</w:t>
      </w:r>
      <w:r w:rsidRPr="00576F8F">
        <w:t>” cuprinde atât lucrări de construire, cât și lucrări de desființare, respectiv construirea unui pod nou peste râul Târgului, pe drumul județean DJ 738, amplasat în aval de podul existent, precum și demolarea podului vechi după finalizarea operațiunilor de relocare a tuturor rețelelor de utilități existente pe acesta de către deținătorii acestora.</w:t>
      </w:r>
    </w:p>
    <w:p w14:paraId="3BA9A6B0" w14:textId="08361C5D" w:rsidR="00801704" w:rsidRPr="000F11B1" w:rsidRDefault="00801704" w:rsidP="00F94962">
      <w:pPr>
        <w:pStyle w:val="isselectedend"/>
        <w:spacing w:before="0" w:beforeAutospacing="0" w:after="0" w:afterAutospacing="0"/>
        <w:ind w:firstLine="708"/>
        <w:jc w:val="both"/>
      </w:pPr>
      <w:r w:rsidRPr="000F11B1">
        <w:t xml:space="preserve">Valoarea totală a investiției, aprobată prin </w:t>
      </w:r>
      <w:r w:rsidRPr="004C1BE3">
        <w:rPr>
          <w:b/>
          <w:bCs/>
        </w:rPr>
        <w:t>Hotărârea Consiliului Județean Argeș nr. 110/30.04.2020</w:t>
      </w:r>
      <w:r w:rsidRPr="000F11B1">
        <w:t xml:space="preserve">, a fost de 4.616.134,00 lei inclusiv T.V.A., din care valoarea lucrărilor de construcții-montaj (C+M) a fost de 3.946.420,88 lei inclusiv T.V.A., conform Devizului general întocmit și actualizat de proiectant în anul 2020, după atribuirea </w:t>
      </w:r>
      <w:r w:rsidR="00D02EF0" w:rsidRPr="000F11B1">
        <w:t>Contractului de execuție lucrări nr. 959/491/21.01.2020</w:t>
      </w:r>
      <w:r w:rsidRPr="000F11B1">
        <w:t>.</w:t>
      </w:r>
    </w:p>
    <w:p w14:paraId="2D705802" w14:textId="77777777" w:rsidR="004C1BE3" w:rsidRDefault="00801704" w:rsidP="004C1BE3">
      <w:pPr>
        <w:pStyle w:val="isselectedend"/>
        <w:spacing w:before="0" w:beforeAutospacing="0" w:after="0" w:afterAutospacing="0"/>
        <w:ind w:firstLine="708"/>
        <w:jc w:val="both"/>
      </w:pPr>
      <w:r w:rsidRPr="000F11B1">
        <w:t xml:space="preserve">Prin aceeași hotărâre a fost aprobată și valoarea actualizată a </w:t>
      </w:r>
      <w:r w:rsidR="00203FE8">
        <w:t>C</w:t>
      </w:r>
      <w:r w:rsidRPr="000F11B1">
        <w:t xml:space="preserve">ofinanțării din bugetul local, în </w:t>
      </w:r>
      <w:r w:rsidR="002E61CB">
        <w:t>sum</w:t>
      </w:r>
      <w:r w:rsidR="002E61CB" w:rsidRPr="000F11B1">
        <w:t>ă</w:t>
      </w:r>
      <w:r w:rsidRPr="000F11B1">
        <w:t xml:space="preserve"> de 436.534,00 lei</w:t>
      </w:r>
      <w:r w:rsidR="00EE13E9" w:rsidRPr="000F11B1">
        <w:t xml:space="preserve"> inclusiv T.V.A.</w:t>
      </w:r>
    </w:p>
    <w:p w14:paraId="46B4CC4A" w14:textId="77777777" w:rsidR="004C1BE3" w:rsidRDefault="004C1BE3" w:rsidP="00DD6117">
      <w:pPr>
        <w:pStyle w:val="isselectedend"/>
        <w:spacing w:before="0" w:beforeAutospacing="0" w:after="0" w:afterAutospacing="0"/>
        <w:jc w:val="both"/>
      </w:pPr>
    </w:p>
    <w:p w14:paraId="15DC4676" w14:textId="77777777" w:rsidR="00203FE8" w:rsidRDefault="00203FE8" w:rsidP="00F22784">
      <w:pPr>
        <w:pStyle w:val="isselectedend"/>
        <w:spacing w:before="0" w:beforeAutospacing="0" w:after="0" w:afterAutospacing="0"/>
        <w:ind w:firstLine="708"/>
        <w:jc w:val="both"/>
      </w:pPr>
      <w:r>
        <w:t>Lucrările de construire a podului nou, executate în baza Contractului de execuție lucrări nr. 959/491/21.01.2020, au fost recepționate la terminarea lucrărilor, podul nou reprezentând un obiect distinct și independent din punct de vedere fizic și funcțional. În prezent, acesta se află în perioada de garanție, valabilă până în luna mai 2027.</w:t>
      </w:r>
    </w:p>
    <w:p w14:paraId="3E87E326" w14:textId="77777777" w:rsidR="00066625" w:rsidRDefault="00066625" w:rsidP="00F22784">
      <w:pPr>
        <w:pStyle w:val="isselectedend"/>
        <w:spacing w:before="0" w:beforeAutospacing="0" w:after="0" w:afterAutospacing="0"/>
        <w:ind w:firstLine="708"/>
        <w:jc w:val="both"/>
      </w:pPr>
      <w:r w:rsidRPr="00066625">
        <w:t xml:space="preserve">Conform </w:t>
      </w:r>
      <w:r w:rsidRPr="004C1BE3">
        <w:rPr>
          <w:b/>
          <w:bCs/>
        </w:rPr>
        <w:t>Dispoziției de șantier nr. 5/10.03.2022</w:t>
      </w:r>
      <w:r w:rsidRPr="00066625">
        <w:t>, emisă de Proiectant, lucrările rămase de executat constau în demolarea podului vechi peste râul Târgului. Aceste lucrări reprezintă cheltuieli neeligibile în cadrul Programului Național de Dezvoltare Locală – P.N.D.L. II, fiind finanțate din bugetul local.</w:t>
      </w:r>
    </w:p>
    <w:p w14:paraId="7E22112D" w14:textId="77777777" w:rsidR="00203FE8" w:rsidRPr="00A07F64" w:rsidRDefault="00203FE8" w:rsidP="004C1BE3">
      <w:pPr>
        <w:pStyle w:val="isselectedend"/>
        <w:spacing w:before="0" w:beforeAutospacing="0" w:after="0" w:afterAutospacing="0"/>
        <w:jc w:val="both"/>
      </w:pPr>
    </w:p>
    <w:p w14:paraId="7BF9EC85" w14:textId="77777777" w:rsidR="00F22784" w:rsidRPr="00A07F64" w:rsidRDefault="00F22784" w:rsidP="00F22784">
      <w:pPr>
        <w:pStyle w:val="isselectedend"/>
        <w:spacing w:before="0" w:beforeAutospacing="0" w:after="0" w:afterAutospacing="0"/>
        <w:ind w:firstLine="708"/>
        <w:jc w:val="both"/>
      </w:pPr>
      <w:r w:rsidRPr="00A07F64">
        <w:lastRenderedPageBreak/>
        <w:t xml:space="preserve">Valoarea </w:t>
      </w:r>
      <w:r w:rsidRPr="00B46736">
        <w:rPr>
          <w:b/>
          <w:bCs/>
        </w:rPr>
        <w:t>lucrărilor de construcții-montaj (C+M) recepționate</w:t>
      </w:r>
      <w:r w:rsidRPr="00A07F64">
        <w:t xml:space="preserve"> prin Procesul-verbal de recepție la terminarea lucrărilor nr. 10055/10.05.2022 este de </w:t>
      </w:r>
      <w:r w:rsidRPr="00B46736">
        <w:rPr>
          <w:b/>
          <w:bCs/>
        </w:rPr>
        <w:t>3.556.627,86 lei</w:t>
      </w:r>
      <w:r w:rsidRPr="00A07F64">
        <w:t xml:space="preserve"> inclusiv T.V.A.</w:t>
      </w:r>
    </w:p>
    <w:p w14:paraId="3E8A1993" w14:textId="6B91BDB3" w:rsidR="004C1BE3" w:rsidRDefault="00A07F64" w:rsidP="004C1BE3">
      <w:pPr>
        <w:pStyle w:val="isselectedend"/>
        <w:spacing w:before="0" w:beforeAutospacing="0" w:after="0" w:afterAutospacing="0"/>
        <w:ind w:firstLine="708"/>
        <w:jc w:val="both"/>
      </w:pPr>
      <w:r w:rsidRPr="00A07F64">
        <w:t xml:space="preserve">Valoarea totală decontată de la </w:t>
      </w:r>
      <w:r w:rsidRPr="000F11B1">
        <w:rPr>
          <w:b/>
          <w:bCs/>
        </w:rPr>
        <w:t>bugetul de stat</w:t>
      </w:r>
      <w:r w:rsidRPr="00A07F64">
        <w:t xml:space="preserve">, în cadrul Contractului de finanțare nr. 2415/07.11.2017, pentru </w:t>
      </w:r>
      <w:r w:rsidRPr="00B46736">
        <w:rPr>
          <w:b/>
          <w:bCs/>
        </w:rPr>
        <w:t xml:space="preserve">cheltuielile eligibile aferente </w:t>
      </w:r>
      <w:r w:rsidR="00B46736" w:rsidRPr="00B46736">
        <w:rPr>
          <w:b/>
          <w:bCs/>
        </w:rPr>
        <w:t xml:space="preserve">costurilor </w:t>
      </w:r>
      <w:r w:rsidRPr="00B46736">
        <w:rPr>
          <w:b/>
          <w:bCs/>
        </w:rPr>
        <w:t>construirii podului nou</w:t>
      </w:r>
      <w:r w:rsidRPr="000F11B1">
        <w:rPr>
          <w:b/>
          <w:bCs/>
        </w:rPr>
        <w:t xml:space="preserve"> </w:t>
      </w:r>
      <w:r w:rsidRPr="00A07F64">
        <w:t xml:space="preserve">este de </w:t>
      </w:r>
      <w:r w:rsidRPr="000F11B1">
        <w:rPr>
          <w:b/>
          <w:bCs/>
        </w:rPr>
        <w:t>3.624.311,11 lei</w:t>
      </w:r>
      <w:r w:rsidRPr="00A07F64">
        <w:t xml:space="preserve"> inclusiv T.V.A.</w:t>
      </w:r>
    </w:p>
    <w:p w14:paraId="7BA747B9" w14:textId="73273B77" w:rsidR="004C1BE3" w:rsidRPr="00A07F64" w:rsidRDefault="00A07F64" w:rsidP="004C1BE3">
      <w:pPr>
        <w:pStyle w:val="isselectedend"/>
        <w:spacing w:before="0" w:beforeAutospacing="0" w:after="0" w:afterAutospacing="0"/>
        <w:ind w:firstLine="708"/>
        <w:jc w:val="both"/>
      </w:pPr>
      <w:r w:rsidRPr="00A07F64">
        <w:t xml:space="preserve">Întrucât valoarea finanțării efectiv utilizate a fost mai mică decât cea aprobată inițial, respectiv 4.179.600,00 lei inclusiv T.V.A., părțile au încheiat </w:t>
      </w:r>
      <w:r w:rsidRPr="00E536BB">
        <w:rPr>
          <w:b/>
          <w:bCs/>
        </w:rPr>
        <w:t>Actul adițional nr. 3/2024 la Contractul de finanțare</w:t>
      </w:r>
      <w:r w:rsidRPr="00A07F64">
        <w:t>, prin care valoarea finanțării de la bugetul de stat a fost diminuată cu suma de 555.288,89 lei.</w:t>
      </w:r>
    </w:p>
    <w:p w14:paraId="78D74F4C" w14:textId="77777777" w:rsidR="004C1BE3" w:rsidRDefault="00B75ED7" w:rsidP="00BE7B33">
      <w:pPr>
        <w:pStyle w:val="isselectedend"/>
        <w:spacing w:before="0" w:beforeAutospacing="0" w:after="0" w:afterAutospacing="0"/>
        <w:ind w:firstLine="708"/>
        <w:jc w:val="both"/>
      </w:pPr>
      <w:r w:rsidRPr="00B75ED7">
        <w:t xml:space="preserve">Valoarea costurilor aferente investiției </w:t>
      </w:r>
      <w:r w:rsidRPr="00B75ED7">
        <w:rPr>
          <w:i/>
          <w:iCs/>
        </w:rPr>
        <w:t>„Pod pe DJ 738 Jugur–Drăghici–Mihăești peste râul Târgului, km 21+900, în comuna Mihăești”</w:t>
      </w:r>
      <w:r w:rsidRPr="00B75ED7">
        <w:t xml:space="preserve">, conținând sumele decontate până la data prezentei pentru taxe, avize/acorduri, servicii și execuție lucrări, în </w:t>
      </w:r>
      <w:r w:rsidRPr="00B46736">
        <w:rPr>
          <w:b/>
          <w:bCs/>
        </w:rPr>
        <w:t>valoare totală de 3.720.781,45 lei (plăți efectuate inclusiv T.V.A. 19%)</w:t>
      </w:r>
      <w:r>
        <w:t xml:space="preserve"> este compus</w:t>
      </w:r>
      <w:r w:rsidRPr="00B75ED7">
        <w:t>ă</w:t>
      </w:r>
      <w:r>
        <w:t xml:space="preserve"> din</w:t>
      </w:r>
      <w:r w:rsidR="004C1BE3">
        <w:t>:</w:t>
      </w:r>
    </w:p>
    <w:p w14:paraId="6CF0F733" w14:textId="77777777" w:rsidR="004C1BE3" w:rsidRDefault="004C1BE3" w:rsidP="00BE7B33">
      <w:pPr>
        <w:pStyle w:val="isselectedend"/>
        <w:spacing w:before="0" w:beforeAutospacing="0" w:after="0" w:afterAutospacing="0"/>
        <w:ind w:firstLine="708"/>
        <w:jc w:val="both"/>
      </w:pPr>
      <w:r>
        <w:t>-</w:t>
      </w:r>
      <w:r w:rsidR="00B75ED7">
        <w:t xml:space="preserve"> </w:t>
      </w:r>
      <w:r w:rsidR="00BE7B33">
        <w:t xml:space="preserve">valoarea de </w:t>
      </w:r>
      <w:r w:rsidR="00B75ED7" w:rsidRPr="000F11B1">
        <w:rPr>
          <w:b/>
          <w:bCs/>
        </w:rPr>
        <w:t>3.624.311,11 lei</w:t>
      </w:r>
      <w:r w:rsidR="00BE7B33">
        <w:rPr>
          <w:b/>
          <w:bCs/>
        </w:rPr>
        <w:t xml:space="preserve">, </w:t>
      </w:r>
      <w:r w:rsidR="00BE7B33" w:rsidRPr="00BE7B33">
        <w:t>reprezentând cheltuieli finanțate de la bugetul de stat și</w:t>
      </w:r>
    </w:p>
    <w:p w14:paraId="6E2EEFDC" w14:textId="4619ED10" w:rsidR="00BE7B33" w:rsidRDefault="004C1BE3" w:rsidP="00BE7B33">
      <w:pPr>
        <w:pStyle w:val="isselectedend"/>
        <w:spacing w:before="0" w:beforeAutospacing="0" w:after="0" w:afterAutospacing="0"/>
        <w:ind w:firstLine="708"/>
        <w:jc w:val="both"/>
      </w:pPr>
      <w:r>
        <w:t xml:space="preserve">- </w:t>
      </w:r>
      <w:r w:rsidR="00BE7B33" w:rsidRPr="00BE7B33">
        <w:t xml:space="preserve">valoarea de </w:t>
      </w:r>
      <w:r w:rsidR="00BE7B33" w:rsidRPr="00BE7B33">
        <w:rPr>
          <w:b/>
          <w:bCs/>
        </w:rPr>
        <w:t>96.470,34 lei</w:t>
      </w:r>
      <w:r w:rsidR="00BE7B33">
        <w:rPr>
          <w:b/>
          <w:bCs/>
        </w:rPr>
        <w:t>,</w:t>
      </w:r>
      <w:r w:rsidR="00BE7B33" w:rsidRPr="00BE7B33">
        <w:t xml:space="preserve"> reprezentând cheltuieli finanțate din bugetul local.</w:t>
      </w:r>
    </w:p>
    <w:p w14:paraId="19B4B180" w14:textId="77777777" w:rsidR="00171946" w:rsidRPr="000F11B1" w:rsidRDefault="00171946" w:rsidP="00BE7B33">
      <w:pPr>
        <w:pStyle w:val="isselectedend"/>
        <w:spacing w:before="0" w:beforeAutospacing="0" w:after="0" w:afterAutospacing="0"/>
        <w:ind w:firstLine="708"/>
        <w:jc w:val="both"/>
        <w:rPr>
          <w:b/>
          <w:bCs/>
        </w:rPr>
      </w:pPr>
    </w:p>
    <w:p w14:paraId="440A489A" w14:textId="77777777" w:rsidR="001A79F2" w:rsidRPr="004C1BE3" w:rsidRDefault="00801704" w:rsidP="00E536BB">
      <w:pPr>
        <w:pStyle w:val="isselectedend"/>
        <w:spacing w:before="0" w:beforeAutospacing="0" w:after="0" w:afterAutospacing="0"/>
        <w:ind w:firstLine="708"/>
        <w:jc w:val="both"/>
      </w:pPr>
      <w:r w:rsidRPr="004C1BE3">
        <w:t xml:space="preserve">În vederea executării lucrărilor de demolare, U.A.T. Județul Argeș a obținut </w:t>
      </w:r>
      <w:r w:rsidRPr="004C1BE3">
        <w:rPr>
          <w:b/>
          <w:bCs/>
        </w:rPr>
        <w:t>Autorizația de desființare nr. 19/26.05.2023</w:t>
      </w:r>
      <w:r w:rsidRPr="004C1BE3">
        <w:t>, emisă de Primăria comunei Mihăești, în conformitate cu prevederile art. 7 alin. (6) din Legea nr. 50/1991</w:t>
      </w:r>
      <w:r w:rsidR="001A79F2" w:rsidRPr="004C1BE3">
        <w:t>,</w:t>
      </w:r>
      <w:r w:rsidRPr="004C1BE3">
        <w:t xml:space="preserve"> în baza aceleiași documentații tehnice care a stat la baza emiterii Autorizației de desființare nr. 120/13.12.2018, întrucât lucrările de demolare nu au fost începute în perioada de valabilitate a acesteia.</w:t>
      </w:r>
      <w:r w:rsidR="001A79F2" w:rsidRPr="004C1BE3">
        <w:t xml:space="preserve"> </w:t>
      </w:r>
    </w:p>
    <w:p w14:paraId="59901243" w14:textId="77777777" w:rsidR="00801704" w:rsidRPr="004C1BE3" w:rsidRDefault="001A79F2" w:rsidP="00E536BB">
      <w:pPr>
        <w:pStyle w:val="isselectedend"/>
        <w:spacing w:before="0" w:beforeAutospacing="0" w:after="0" w:afterAutospacing="0"/>
        <w:ind w:firstLine="708"/>
        <w:jc w:val="both"/>
      </w:pPr>
      <w:r w:rsidRPr="004C1BE3">
        <w:t xml:space="preserve">Valabilitatea Autorizația de desființare nr. 19/26.05.2023 a fost prelungită până la data de </w:t>
      </w:r>
      <w:r w:rsidRPr="004C1BE3">
        <w:rPr>
          <w:b/>
          <w:bCs/>
        </w:rPr>
        <w:t>26.05.2027</w:t>
      </w:r>
      <w:r w:rsidRPr="004C1BE3">
        <w:t>.</w:t>
      </w:r>
    </w:p>
    <w:p w14:paraId="071977C6" w14:textId="77777777" w:rsidR="00801704" w:rsidRPr="004C1BE3" w:rsidRDefault="00801704" w:rsidP="00E536BB">
      <w:pPr>
        <w:pStyle w:val="isselectedend"/>
        <w:spacing w:before="0" w:beforeAutospacing="0" w:after="0" w:afterAutospacing="0"/>
        <w:ind w:firstLine="708"/>
        <w:jc w:val="both"/>
      </w:pPr>
      <w:r w:rsidRPr="004C1BE3">
        <w:t>Până în prezent, lucrările de demolare nu au putut fi demarate din cauza existenței conductei de distribuție a gazelor naturale amplasate pe podul ce urmează a fi desființat.</w:t>
      </w:r>
    </w:p>
    <w:p w14:paraId="77149BD3" w14:textId="77777777" w:rsidR="00801704" w:rsidRDefault="00801704" w:rsidP="00B46736">
      <w:pPr>
        <w:pStyle w:val="isselectedend"/>
        <w:spacing w:before="0" w:beforeAutospacing="0" w:after="0" w:afterAutospacing="0"/>
        <w:ind w:firstLine="708"/>
        <w:jc w:val="both"/>
      </w:pPr>
      <w:r w:rsidRPr="004C1BE3">
        <w:t>În acest sens, U.A.T. Județul Argeș a transmis în repetate rânduri adrese</w:t>
      </w:r>
      <w:r w:rsidR="00F94962" w:rsidRPr="004C1BE3">
        <w:t xml:space="preserve"> de notificare</w:t>
      </w:r>
      <w:r w:rsidRPr="004C1BE3">
        <w:t xml:space="preserve"> către deținătorul/proprietarul conductei de distribuție a gazelor naturale, solicitând efectuarea lucrărilor de relocare. Ca urmare a acestor demersuri, deținătorul/proprietarul rețelei a obținut Certificatul de urbanism și se află în etapa de obținere a avizelor și acordurilor prevăzute prin acesta, urmând ca ulterior să solicite emiterea autorizației de construire, în calitate de beneficiar/investitor al lucrărilor de relocare.</w:t>
      </w:r>
    </w:p>
    <w:p w14:paraId="3218BDE5" w14:textId="77777777" w:rsidR="004C1BE3" w:rsidRDefault="004C1BE3" w:rsidP="00B46736">
      <w:pPr>
        <w:pStyle w:val="isselectedend"/>
        <w:spacing w:before="0" w:beforeAutospacing="0" w:after="0" w:afterAutospacing="0"/>
        <w:ind w:firstLine="708"/>
        <w:jc w:val="both"/>
      </w:pPr>
    </w:p>
    <w:p w14:paraId="75D26C86" w14:textId="77777777" w:rsidR="00297BFA" w:rsidRDefault="00801704" w:rsidP="00297BFA">
      <w:pPr>
        <w:pStyle w:val="isselectedend"/>
        <w:spacing w:before="0" w:beforeAutospacing="0" w:after="0" w:afterAutospacing="0"/>
        <w:ind w:firstLine="708"/>
        <w:jc w:val="both"/>
      </w:pPr>
      <w:r>
        <w:t xml:space="preserve">Având în vedere modificările aduse art. 291 alin. (1) din Legea nr. 227/2015 privind Codul fiscal, prin Legea nr. 141/2025, U.A.T. Județul Argeș a solicitat </w:t>
      </w:r>
      <w:r w:rsidR="00F94962">
        <w:t>P</w:t>
      </w:r>
      <w:r>
        <w:t xml:space="preserve">roiectantului, prin adresa nr. 12325/29.05.2026, </w:t>
      </w:r>
      <w:r w:rsidRPr="00B46736">
        <w:rPr>
          <w:b/>
          <w:bCs/>
        </w:rPr>
        <w:t>actualizarea Devizului general al obiectivului de investiții, cu evidențierea distinctă a sumelor decontate aferente serviciilor și lucrărilor executate cu cota de T.V.A. de 19%, precum și a sumelor aferente serviciilor și lucrărilor rămase de executat, pentru care este aplicabilă cota de T.V.A. de 21%</w:t>
      </w:r>
      <w:r>
        <w:t>, în structura prevăzută de H.G. nr. 28/2008, structură care a stat la baza aprobării indicatorilor tehnico-economici inițiali.</w:t>
      </w:r>
    </w:p>
    <w:p w14:paraId="6381BA26" w14:textId="77777777" w:rsidR="004C1BE3" w:rsidRDefault="004C1BE3" w:rsidP="004C1BE3">
      <w:pPr>
        <w:pStyle w:val="isselectedend"/>
        <w:spacing w:before="0" w:beforeAutospacing="0" w:after="0" w:afterAutospacing="0"/>
        <w:jc w:val="both"/>
      </w:pPr>
    </w:p>
    <w:p w14:paraId="124481E2" w14:textId="77777777" w:rsidR="004C1BE3" w:rsidRDefault="00801704" w:rsidP="004C1BE3">
      <w:pPr>
        <w:pStyle w:val="isselectedend"/>
        <w:spacing w:before="0" w:beforeAutospacing="0" w:after="0" w:afterAutospacing="0"/>
        <w:ind w:firstLine="708"/>
        <w:jc w:val="both"/>
      </w:pPr>
      <w:r>
        <w:t>Proiectantul a transmis documentația solicitată prin adresa nr. 1684/09.06.2026, înregistrată la U.A.T. Județul Argeș sub nr. 13378/09.06.2026.</w:t>
      </w:r>
    </w:p>
    <w:p w14:paraId="4F7F7B73" w14:textId="37A3641D" w:rsidR="00E73CF4" w:rsidRPr="00E73CF4" w:rsidRDefault="00E73CF4" w:rsidP="004C1BE3">
      <w:pPr>
        <w:pStyle w:val="isselectedend"/>
        <w:spacing w:before="0" w:beforeAutospacing="0" w:after="0" w:afterAutospacing="0"/>
        <w:ind w:firstLine="708"/>
        <w:jc w:val="both"/>
      </w:pPr>
      <w:r w:rsidRPr="00E73CF4">
        <w:t xml:space="preserve">Din Devizul general actualizat al obiectivului de investiții rezultă </w:t>
      </w:r>
      <w:r w:rsidRPr="0083771D">
        <w:rPr>
          <w:b/>
          <w:bCs/>
        </w:rPr>
        <w:t>valoare</w:t>
      </w:r>
      <w:r w:rsidR="00527E8D">
        <w:rPr>
          <w:b/>
          <w:bCs/>
        </w:rPr>
        <w:t>a</w:t>
      </w:r>
      <w:r w:rsidRPr="0083771D">
        <w:rPr>
          <w:b/>
          <w:bCs/>
        </w:rPr>
        <w:t xml:space="preserve"> totală a investiției de</w:t>
      </w:r>
      <w:r w:rsidRPr="00E73CF4">
        <w:t xml:space="preserve"> </w:t>
      </w:r>
      <w:r w:rsidRPr="00E73CF4">
        <w:rPr>
          <w:b/>
          <w:bCs/>
        </w:rPr>
        <w:t xml:space="preserve">3.824.856,00 lei </w:t>
      </w:r>
      <w:r w:rsidRPr="00171946">
        <w:t>inclusiv T.V.A.,</w:t>
      </w:r>
      <w:r w:rsidRPr="00E73CF4">
        <w:t xml:space="preserve"> compusă din:</w:t>
      </w:r>
    </w:p>
    <w:p w14:paraId="68AFD878" w14:textId="77777777" w:rsidR="00E73CF4" w:rsidRPr="003409EA" w:rsidRDefault="00E73CF4" w:rsidP="00297BFA">
      <w:pPr>
        <w:numPr>
          <w:ilvl w:val="0"/>
          <w:numId w:val="16"/>
        </w:numPr>
        <w:spacing w:after="100" w:afterAutospacing="1"/>
        <w:jc w:val="both"/>
        <w:rPr>
          <w:sz w:val="24"/>
          <w:szCs w:val="24"/>
          <w:lang w:val="ro-RO" w:eastAsia="ro-RO"/>
        </w:rPr>
      </w:pPr>
      <w:r w:rsidRPr="003409EA">
        <w:rPr>
          <w:sz w:val="24"/>
          <w:szCs w:val="24"/>
          <w:lang w:val="ro-RO" w:eastAsia="ro-RO"/>
        </w:rPr>
        <w:t>3.720.781,45 lei inclusiv T.V.A., reprezentând plățile efectuate (T.V.A. 19%);</w:t>
      </w:r>
    </w:p>
    <w:p w14:paraId="3D1070CD" w14:textId="77777777" w:rsidR="00E73CF4" w:rsidRDefault="00E73CF4" w:rsidP="00297BFA">
      <w:pPr>
        <w:numPr>
          <w:ilvl w:val="0"/>
          <w:numId w:val="16"/>
        </w:numPr>
        <w:spacing w:after="100" w:afterAutospacing="1"/>
        <w:jc w:val="both"/>
        <w:rPr>
          <w:sz w:val="24"/>
          <w:szCs w:val="24"/>
          <w:lang w:val="ro-RO" w:eastAsia="ro-RO"/>
        </w:rPr>
      </w:pPr>
      <w:r w:rsidRPr="003409EA">
        <w:rPr>
          <w:sz w:val="24"/>
          <w:szCs w:val="24"/>
          <w:lang w:val="ro-RO" w:eastAsia="ro-RO"/>
        </w:rPr>
        <w:t>104.074,55 lei inclusiv T.V.A., reprezentând valoarea estimată, la prețurile ofertate și contractate, aferentă serviciilor și lucrărilor rămase de executat, pentru care este aplicabilă cota de T.V.A. de 21%.</w:t>
      </w:r>
    </w:p>
    <w:p w14:paraId="3AC42FF4" w14:textId="77777777" w:rsidR="00E3680D" w:rsidRPr="00EC7B35" w:rsidRDefault="00E3680D" w:rsidP="004C1BE3">
      <w:pPr>
        <w:spacing w:after="100" w:afterAutospacing="1"/>
        <w:ind w:firstLine="709"/>
        <w:jc w:val="both"/>
        <w:rPr>
          <w:b/>
          <w:bCs/>
          <w:sz w:val="24"/>
          <w:szCs w:val="24"/>
          <w:lang w:val="ro-RO" w:eastAsia="ro-RO"/>
        </w:rPr>
      </w:pPr>
      <w:r w:rsidRPr="00EC7B35">
        <w:rPr>
          <w:b/>
          <w:bCs/>
          <w:sz w:val="24"/>
          <w:szCs w:val="24"/>
          <w:lang w:val="ro-RO" w:eastAsia="ro-RO"/>
        </w:rPr>
        <w:t>În consecință, valoarea totală a investiției</w:t>
      </w:r>
      <w:r w:rsidR="00EC7B35">
        <w:rPr>
          <w:b/>
          <w:bCs/>
          <w:sz w:val="24"/>
          <w:szCs w:val="24"/>
          <w:lang w:val="ro-RO" w:eastAsia="ro-RO"/>
        </w:rPr>
        <w:t xml:space="preserve"> </w:t>
      </w:r>
      <w:r w:rsidRPr="00EC7B35">
        <w:rPr>
          <w:b/>
          <w:bCs/>
          <w:sz w:val="24"/>
          <w:szCs w:val="24"/>
          <w:lang w:val="ro-RO" w:eastAsia="ro-RO"/>
        </w:rPr>
        <w:t>estimată în anul 2020 la suma de 4.616.134,00 lei inclusiv T.V.A.</w:t>
      </w:r>
      <w:r w:rsidR="00EC7B35" w:rsidRPr="00EC7B35">
        <w:rPr>
          <w:b/>
          <w:bCs/>
          <w:sz w:val="24"/>
          <w:szCs w:val="24"/>
          <w:lang w:val="ro-RO" w:eastAsia="ro-RO"/>
        </w:rPr>
        <w:t xml:space="preserve">, </w:t>
      </w:r>
      <w:r w:rsidRPr="00EC7B35">
        <w:rPr>
          <w:b/>
          <w:bCs/>
          <w:sz w:val="24"/>
          <w:szCs w:val="24"/>
          <w:lang w:val="ro-RO" w:eastAsia="ro-RO"/>
        </w:rPr>
        <w:t>prevăzută în Devizul general aprobat prin H.C.J. Argeș nr. 110</w:t>
      </w:r>
      <w:r w:rsidR="002A3106" w:rsidRPr="00EC7B35">
        <w:rPr>
          <w:b/>
          <w:bCs/>
          <w:sz w:val="24"/>
          <w:szCs w:val="24"/>
          <w:lang w:val="ro-RO" w:eastAsia="ro-RO"/>
        </w:rPr>
        <w:t>/</w:t>
      </w:r>
      <w:r w:rsidRPr="00EC7B35">
        <w:rPr>
          <w:b/>
          <w:bCs/>
          <w:sz w:val="24"/>
          <w:szCs w:val="24"/>
          <w:lang w:val="ro-RO" w:eastAsia="ro-RO"/>
        </w:rPr>
        <w:t xml:space="preserve">30.04.2020, </w:t>
      </w:r>
      <w:r w:rsidR="004D2ECB" w:rsidRPr="00EC7B35">
        <w:rPr>
          <w:b/>
          <w:bCs/>
          <w:sz w:val="24"/>
          <w:szCs w:val="24"/>
          <w:lang w:val="ro-RO" w:eastAsia="ro-RO"/>
        </w:rPr>
        <w:t>s-a diminuat</w:t>
      </w:r>
      <w:r w:rsidRPr="00EC7B35">
        <w:rPr>
          <w:b/>
          <w:bCs/>
          <w:sz w:val="24"/>
          <w:szCs w:val="24"/>
          <w:lang w:val="ro-RO" w:eastAsia="ro-RO"/>
        </w:rPr>
        <w:t xml:space="preserve"> cu suma de 791.278,00 lei.</w:t>
      </w:r>
    </w:p>
    <w:p w14:paraId="1370886C" w14:textId="77777777" w:rsidR="00E73CF4" w:rsidRPr="00E73CF4" w:rsidRDefault="00E73CF4" w:rsidP="004C1BE3">
      <w:pPr>
        <w:ind w:firstLine="709"/>
        <w:jc w:val="both"/>
        <w:rPr>
          <w:sz w:val="24"/>
          <w:szCs w:val="24"/>
          <w:lang w:val="ro-RO" w:eastAsia="ro-RO"/>
        </w:rPr>
      </w:pPr>
      <w:r w:rsidRPr="00E73CF4">
        <w:rPr>
          <w:sz w:val="24"/>
          <w:szCs w:val="24"/>
          <w:lang w:val="ro-RO" w:eastAsia="ro-RO"/>
        </w:rPr>
        <w:lastRenderedPageBreak/>
        <w:t xml:space="preserve">Totodată, având în vedere că </w:t>
      </w:r>
      <w:r w:rsidRPr="00606400">
        <w:rPr>
          <w:sz w:val="24"/>
          <w:szCs w:val="24"/>
          <w:lang w:val="ro-RO" w:eastAsia="ro-RO"/>
        </w:rPr>
        <w:t>valoarea decontată de la bugetul de stat prin Programul Național de Dezvoltare Locală (P.N.D.L.) este de 3.624.311,11</w:t>
      </w:r>
      <w:r w:rsidRPr="00E73CF4">
        <w:rPr>
          <w:b/>
          <w:bCs/>
          <w:sz w:val="24"/>
          <w:szCs w:val="24"/>
          <w:lang w:val="ro-RO" w:eastAsia="ro-RO"/>
        </w:rPr>
        <w:t xml:space="preserve"> </w:t>
      </w:r>
      <w:r w:rsidRPr="00606400">
        <w:rPr>
          <w:sz w:val="24"/>
          <w:szCs w:val="24"/>
          <w:lang w:val="ro-RO" w:eastAsia="ro-RO"/>
        </w:rPr>
        <w:t>lei inclusiv T.V.A.,</w:t>
      </w:r>
      <w:r w:rsidRPr="00E73CF4">
        <w:rPr>
          <w:sz w:val="24"/>
          <w:szCs w:val="24"/>
          <w:lang w:val="ro-RO" w:eastAsia="ro-RO"/>
        </w:rPr>
        <w:t xml:space="preserve"> reprezentând valoarea cumulată a transferurilor aferente plăților efectuate (T.V.A. 19%), rezultă că </w:t>
      </w:r>
      <w:r w:rsidRPr="001632FE">
        <w:rPr>
          <w:b/>
          <w:bCs/>
          <w:sz w:val="24"/>
          <w:szCs w:val="24"/>
          <w:lang w:val="ro-RO" w:eastAsia="ro-RO"/>
        </w:rPr>
        <w:t xml:space="preserve">valoarea cheltuielilor finanțate din bugetul local este de </w:t>
      </w:r>
      <w:r w:rsidRPr="00606400">
        <w:rPr>
          <w:b/>
          <w:bCs/>
          <w:sz w:val="24"/>
          <w:szCs w:val="24"/>
          <w:lang w:val="ro-RO" w:eastAsia="ro-RO"/>
        </w:rPr>
        <w:t xml:space="preserve">200.544,89 lei </w:t>
      </w:r>
      <w:r w:rsidRPr="00171946">
        <w:rPr>
          <w:sz w:val="24"/>
          <w:szCs w:val="24"/>
          <w:lang w:val="ro-RO" w:eastAsia="ro-RO"/>
        </w:rPr>
        <w:t>inclusiv T.V.A.,</w:t>
      </w:r>
      <w:r w:rsidRPr="00E73CF4">
        <w:rPr>
          <w:sz w:val="24"/>
          <w:szCs w:val="24"/>
          <w:lang w:val="ro-RO" w:eastAsia="ro-RO"/>
        </w:rPr>
        <w:t xml:space="preserve"> din care:</w:t>
      </w:r>
    </w:p>
    <w:p w14:paraId="5F2E5679" w14:textId="77777777" w:rsidR="00E73CF4" w:rsidRPr="003409EA" w:rsidRDefault="00E73CF4" w:rsidP="000C2E2A">
      <w:pPr>
        <w:numPr>
          <w:ilvl w:val="0"/>
          <w:numId w:val="17"/>
        </w:numPr>
        <w:jc w:val="both"/>
        <w:rPr>
          <w:sz w:val="24"/>
          <w:szCs w:val="24"/>
          <w:lang w:val="ro-RO" w:eastAsia="ro-RO"/>
        </w:rPr>
      </w:pPr>
      <w:r w:rsidRPr="003409EA">
        <w:rPr>
          <w:sz w:val="24"/>
          <w:szCs w:val="24"/>
          <w:lang w:val="ro-RO" w:eastAsia="ro-RO"/>
        </w:rPr>
        <w:t>96.470,34 lei inclusiv T.V.A., reprezentând plățile efectuate (T.V.A. 19%);</w:t>
      </w:r>
    </w:p>
    <w:p w14:paraId="0FB8457D" w14:textId="77777777" w:rsidR="00E73CF4" w:rsidRDefault="00E73CF4" w:rsidP="000C2E2A">
      <w:pPr>
        <w:numPr>
          <w:ilvl w:val="0"/>
          <w:numId w:val="17"/>
        </w:numPr>
        <w:jc w:val="both"/>
        <w:rPr>
          <w:sz w:val="24"/>
          <w:szCs w:val="24"/>
          <w:lang w:val="ro-RO" w:eastAsia="ro-RO"/>
        </w:rPr>
      </w:pPr>
      <w:r w:rsidRPr="003409EA">
        <w:rPr>
          <w:sz w:val="24"/>
          <w:szCs w:val="24"/>
          <w:lang w:val="ro-RO" w:eastAsia="ro-RO"/>
        </w:rPr>
        <w:t>104.074,55 lei inclusiv T.V.A., reprezentând valoarea estimată, la prețurile ofertate și contractate, aferentă serviciilor și lucrărilor rămase de executat, pentru care este aplicabilă cota de T.V.A. de 21%.</w:t>
      </w:r>
    </w:p>
    <w:p w14:paraId="2B4E849C" w14:textId="77777777" w:rsidR="00E3680D" w:rsidRDefault="00E3680D" w:rsidP="00E3680D">
      <w:pPr>
        <w:ind w:left="720"/>
        <w:jc w:val="both"/>
        <w:rPr>
          <w:sz w:val="24"/>
          <w:szCs w:val="24"/>
          <w:lang w:val="ro-RO" w:eastAsia="ro-RO"/>
        </w:rPr>
      </w:pPr>
    </w:p>
    <w:p w14:paraId="7E4210FC" w14:textId="77777777" w:rsidR="00E3680D" w:rsidRPr="00EC7B35" w:rsidRDefault="00E3680D" w:rsidP="00E3680D">
      <w:pPr>
        <w:ind w:firstLine="360"/>
        <w:jc w:val="both"/>
        <w:rPr>
          <w:b/>
          <w:bCs/>
          <w:sz w:val="24"/>
          <w:szCs w:val="24"/>
          <w:lang w:val="ro-RO" w:eastAsia="ro-RO"/>
        </w:rPr>
      </w:pPr>
      <w:r w:rsidRPr="00EC7B35">
        <w:rPr>
          <w:b/>
          <w:bCs/>
          <w:sz w:val="24"/>
          <w:szCs w:val="24"/>
          <w:lang w:val="ro-RO" w:eastAsia="ro-RO"/>
        </w:rPr>
        <w:t xml:space="preserve">În consecință, valoarea </w:t>
      </w:r>
      <w:r w:rsidR="002A3106" w:rsidRPr="00EC7B35">
        <w:rPr>
          <w:b/>
          <w:bCs/>
          <w:sz w:val="24"/>
          <w:szCs w:val="24"/>
          <w:lang w:val="ro-RO" w:eastAsia="ro-RO"/>
        </w:rPr>
        <w:t xml:space="preserve">Cofinanțării din bugetul local </w:t>
      </w:r>
      <w:r w:rsidRPr="00EC7B35">
        <w:rPr>
          <w:b/>
          <w:bCs/>
          <w:sz w:val="24"/>
          <w:szCs w:val="24"/>
          <w:lang w:val="ro-RO" w:eastAsia="ro-RO"/>
        </w:rPr>
        <w:t xml:space="preserve">estimată în anul 2020 la suma de </w:t>
      </w:r>
      <w:r w:rsidR="002A3106" w:rsidRPr="00EC7B35">
        <w:rPr>
          <w:b/>
          <w:bCs/>
          <w:sz w:val="24"/>
          <w:szCs w:val="24"/>
          <w:lang w:val="ro-RO" w:eastAsia="ro-RO"/>
        </w:rPr>
        <w:t>436.534,00 lei inclusiv T.V.A.</w:t>
      </w:r>
      <w:r w:rsidR="00EC7B35" w:rsidRPr="00EC7B35">
        <w:rPr>
          <w:b/>
          <w:bCs/>
          <w:sz w:val="24"/>
          <w:szCs w:val="24"/>
          <w:lang w:val="ro-RO" w:eastAsia="ro-RO"/>
        </w:rPr>
        <w:t>,</w:t>
      </w:r>
      <w:r w:rsidR="002A3106" w:rsidRPr="00EC7B35">
        <w:rPr>
          <w:b/>
          <w:bCs/>
          <w:sz w:val="24"/>
          <w:szCs w:val="24"/>
          <w:lang w:val="ro-RO" w:eastAsia="ro-RO"/>
        </w:rPr>
        <w:t xml:space="preserve"> </w:t>
      </w:r>
      <w:r w:rsidRPr="00EC7B35">
        <w:rPr>
          <w:b/>
          <w:bCs/>
          <w:sz w:val="24"/>
          <w:szCs w:val="24"/>
          <w:lang w:val="ro-RO" w:eastAsia="ro-RO"/>
        </w:rPr>
        <w:t>aprobat</w:t>
      </w:r>
      <w:r w:rsidR="002A3106" w:rsidRPr="00EC7B35">
        <w:rPr>
          <w:b/>
          <w:bCs/>
          <w:sz w:val="24"/>
          <w:szCs w:val="24"/>
          <w:lang w:val="ro-RO" w:eastAsia="ro-RO"/>
        </w:rPr>
        <w:t>ă</w:t>
      </w:r>
      <w:r w:rsidRPr="00EC7B35">
        <w:rPr>
          <w:b/>
          <w:bCs/>
          <w:sz w:val="24"/>
          <w:szCs w:val="24"/>
          <w:lang w:val="ro-RO" w:eastAsia="ro-RO"/>
        </w:rPr>
        <w:t xml:space="preserve"> prin H.C.J. Argeș nr. 110</w:t>
      </w:r>
      <w:r w:rsidR="002A3106" w:rsidRPr="00EC7B35">
        <w:rPr>
          <w:b/>
          <w:bCs/>
          <w:sz w:val="24"/>
          <w:szCs w:val="24"/>
          <w:lang w:val="ro-RO" w:eastAsia="ro-RO"/>
        </w:rPr>
        <w:t>/</w:t>
      </w:r>
      <w:r w:rsidRPr="00EC7B35">
        <w:rPr>
          <w:b/>
          <w:bCs/>
          <w:sz w:val="24"/>
          <w:szCs w:val="24"/>
          <w:lang w:val="ro-RO" w:eastAsia="ro-RO"/>
        </w:rPr>
        <w:t xml:space="preserve">30.04.2020, s-a diminuat cu suma de </w:t>
      </w:r>
      <w:r w:rsidR="002A3106" w:rsidRPr="00EC7B35">
        <w:rPr>
          <w:b/>
          <w:bCs/>
          <w:sz w:val="24"/>
          <w:szCs w:val="24"/>
          <w:lang w:val="ro-RO" w:eastAsia="ro-RO"/>
        </w:rPr>
        <w:t>235.989,11</w:t>
      </w:r>
      <w:r w:rsidRPr="00EC7B35">
        <w:rPr>
          <w:b/>
          <w:bCs/>
          <w:sz w:val="24"/>
          <w:szCs w:val="24"/>
          <w:lang w:val="ro-RO" w:eastAsia="ro-RO"/>
        </w:rPr>
        <w:t xml:space="preserve"> lei.</w:t>
      </w:r>
    </w:p>
    <w:p w14:paraId="5E7FCFCE" w14:textId="77777777" w:rsidR="000C2E2A" w:rsidRPr="008556DC" w:rsidRDefault="000C2E2A" w:rsidP="00D4708D">
      <w:pPr>
        <w:pStyle w:val="ListParagraph"/>
        <w:ind w:left="0"/>
        <w:jc w:val="both"/>
        <w:rPr>
          <w:sz w:val="24"/>
          <w:szCs w:val="24"/>
          <w:lang w:val="ro-RO" w:eastAsia="ro-RO"/>
        </w:rPr>
      </w:pPr>
    </w:p>
    <w:p w14:paraId="68540C44" w14:textId="77777777" w:rsidR="009855B4" w:rsidRPr="00D4708D" w:rsidRDefault="00BC6B4C" w:rsidP="00BC6B4C">
      <w:pPr>
        <w:pStyle w:val="ListParagraph"/>
        <w:ind w:left="0" w:firstLine="360"/>
        <w:jc w:val="both"/>
        <w:rPr>
          <w:sz w:val="24"/>
          <w:szCs w:val="24"/>
          <w:lang w:val="it-IT" w:eastAsia="ro-RO"/>
        </w:rPr>
      </w:pPr>
      <w:r w:rsidRPr="00D4708D">
        <w:rPr>
          <w:sz w:val="24"/>
          <w:szCs w:val="24"/>
          <w:lang w:val="it-IT" w:eastAsia="ro-RO"/>
        </w:rPr>
        <w:t>Analiză comparativă a valorilor (exprimate în lei, fără T.V.A.) pe capitole de cheltuieli din Devizul general:</w:t>
      </w:r>
    </w:p>
    <w:p w14:paraId="7B678542" w14:textId="77777777" w:rsidR="00BC6B4C" w:rsidRPr="00D4708D" w:rsidRDefault="00BC6B4C" w:rsidP="00BC6B4C">
      <w:pPr>
        <w:pStyle w:val="ListParagraph"/>
        <w:ind w:left="0" w:firstLine="360"/>
        <w:jc w:val="both"/>
        <w:rPr>
          <w:sz w:val="24"/>
          <w:szCs w:val="24"/>
        </w:rPr>
      </w:pPr>
    </w:p>
    <w:tbl>
      <w:tblPr>
        <w:tblW w:w="8755" w:type="dxa"/>
        <w:jc w:val="center"/>
        <w:tblLook w:val="04A0" w:firstRow="1" w:lastRow="0" w:firstColumn="1" w:lastColumn="0" w:noHBand="0" w:noVBand="1"/>
      </w:tblPr>
      <w:tblGrid>
        <w:gridCol w:w="2802"/>
        <w:gridCol w:w="1701"/>
        <w:gridCol w:w="2126"/>
        <w:gridCol w:w="2126"/>
      </w:tblGrid>
      <w:tr w:rsidR="00EC7B35" w:rsidRPr="00D4708D" w14:paraId="21AB6E5C" w14:textId="77777777" w:rsidTr="00D4708D">
        <w:trPr>
          <w:trHeight w:val="720"/>
          <w:jc w:val="center"/>
        </w:trPr>
        <w:tc>
          <w:tcPr>
            <w:tcW w:w="2802" w:type="dxa"/>
            <w:vMerge w:val="restart"/>
            <w:tcBorders>
              <w:top w:val="single" w:sz="4" w:space="0" w:color="auto"/>
              <w:left w:val="single" w:sz="4" w:space="0" w:color="auto"/>
              <w:right w:val="single" w:sz="4" w:space="0" w:color="auto"/>
            </w:tcBorders>
            <w:vAlign w:val="center"/>
            <w:hideMark/>
          </w:tcPr>
          <w:p w14:paraId="4D703F25" w14:textId="77777777" w:rsidR="00EC7B35" w:rsidRPr="00D4708D" w:rsidRDefault="00EC7B35" w:rsidP="00BC6B4C">
            <w:pPr>
              <w:rPr>
                <w:b/>
                <w:bCs/>
                <w:color w:val="FFFFFF"/>
                <w:sz w:val="18"/>
                <w:szCs w:val="18"/>
                <w:lang w:eastAsia="ro-RO"/>
              </w:rPr>
            </w:pPr>
            <w:r w:rsidRPr="00D4708D">
              <w:t xml:space="preserve"> </w:t>
            </w:r>
          </w:p>
          <w:p w14:paraId="6633462E" w14:textId="77777777" w:rsidR="00EC7B35" w:rsidRPr="00D4708D" w:rsidRDefault="00EC7B35">
            <w:pPr>
              <w:jc w:val="center"/>
              <w:rPr>
                <w:b/>
                <w:bCs/>
                <w:sz w:val="18"/>
                <w:szCs w:val="18"/>
                <w:lang w:val="it-IT" w:eastAsia="ro-RO"/>
              </w:rPr>
            </w:pPr>
            <w:r w:rsidRPr="00D4708D">
              <w:rPr>
                <w:b/>
                <w:bCs/>
                <w:sz w:val="18"/>
                <w:szCs w:val="18"/>
                <w:lang w:val="it-IT" w:eastAsia="ro-RO"/>
              </w:rPr>
              <w:t xml:space="preserve">Denumirea capitolelor </w:t>
            </w:r>
          </w:p>
          <w:p w14:paraId="58184773" w14:textId="77777777" w:rsidR="00EC7B35" w:rsidRPr="00D4708D" w:rsidRDefault="00EC7B35">
            <w:pPr>
              <w:jc w:val="center"/>
              <w:rPr>
                <w:b/>
                <w:bCs/>
                <w:sz w:val="18"/>
                <w:szCs w:val="18"/>
                <w:lang w:val="it-IT" w:eastAsia="ro-RO"/>
              </w:rPr>
            </w:pPr>
            <w:r w:rsidRPr="00D4708D">
              <w:rPr>
                <w:b/>
                <w:bCs/>
                <w:sz w:val="18"/>
                <w:szCs w:val="18"/>
                <w:lang w:val="it-IT" w:eastAsia="ro-RO"/>
              </w:rPr>
              <w:t>de cheltuieli</w:t>
            </w:r>
          </w:p>
        </w:tc>
        <w:tc>
          <w:tcPr>
            <w:tcW w:w="1701" w:type="dxa"/>
            <w:tcBorders>
              <w:top w:val="single" w:sz="4" w:space="0" w:color="auto"/>
              <w:left w:val="nil"/>
              <w:bottom w:val="single" w:sz="4" w:space="0" w:color="auto"/>
              <w:right w:val="single" w:sz="4" w:space="0" w:color="auto"/>
            </w:tcBorders>
            <w:vAlign w:val="center"/>
            <w:hideMark/>
          </w:tcPr>
          <w:p w14:paraId="3679E078" w14:textId="77777777" w:rsidR="00EC7B35" w:rsidRPr="00D4708D" w:rsidRDefault="00EC7B35">
            <w:pPr>
              <w:jc w:val="center"/>
              <w:rPr>
                <w:b/>
                <w:bCs/>
                <w:sz w:val="18"/>
                <w:szCs w:val="18"/>
                <w:lang w:eastAsia="ro-RO"/>
              </w:rPr>
            </w:pPr>
            <w:proofErr w:type="spellStart"/>
            <w:r w:rsidRPr="00D4708D">
              <w:rPr>
                <w:b/>
                <w:bCs/>
                <w:sz w:val="18"/>
                <w:szCs w:val="18"/>
                <w:lang w:eastAsia="ro-RO"/>
              </w:rPr>
              <w:t>Deviz</w:t>
            </w:r>
            <w:proofErr w:type="spellEnd"/>
            <w:r w:rsidRPr="00D4708D">
              <w:rPr>
                <w:b/>
                <w:bCs/>
                <w:sz w:val="18"/>
                <w:szCs w:val="18"/>
                <w:lang w:eastAsia="ro-RO"/>
              </w:rPr>
              <w:t xml:space="preserve"> general </w:t>
            </w:r>
            <w:proofErr w:type="spellStart"/>
            <w:r w:rsidRPr="00D4708D">
              <w:rPr>
                <w:b/>
                <w:bCs/>
                <w:sz w:val="18"/>
                <w:szCs w:val="18"/>
                <w:lang w:eastAsia="ro-RO"/>
              </w:rPr>
              <w:t>aprobat</w:t>
            </w:r>
            <w:proofErr w:type="spellEnd"/>
            <w:r w:rsidRPr="00D4708D">
              <w:rPr>
                <w:b/>
                <w:bCs/>
                <w:sz w:val="18"/>
                <w:szCs w:val="18"/>
                <w:lang w:eastAsia="ro-RO"/>
              </w:rPr>
              <w:t xml:space="preserve"> </w:t>
            </w:r>
            <w:proofErr w:type="spellStart"/>
            <w:r w:rsidRPr="00D4708D">
              <w:rPr>
                <w:b/>
                <w:bCs/>
                <w:sz w:val="18"/>
                <w:szCs w:val="18"/>
                <w:lang w:eastAsia="ro-RO"/>
              </w:rPr>
              <w:t>prin</w:t>
            </w:r>
            <w:proofErr w:type="spellEnd"/>
            <w:r w:rsidRPr="00D4708D">
              <w:rPr>
                <w:b/>
                <w:bCs/>
                <w:sz w:val="18"/>
                <w:szCs w:val="18"/>
                <w:lang w:eastAsia="ro-RO"/>
              </w:rPr>
              <w:t xml:space="preserve"> H.C.J. Argeş nr. 110/30.04.2020</w:t>
            </w:r>
          </w:p>
        </w:tc>
        <w:tc>
          <w:tcPr>
            <w:tcW w:w="2126" w:type="dxa"/>
            <w:tcBorders>
              <w:top w:val="single" w:sz="4" w:space="0" w:color="auto"/>
              <w:left w:val="nil"/>
              <w:bottom w:val="single" w:sz="4" w:space="0" w:color="auto"/>
              <w:right w:val="single" w:sz="4" w:space="0" w:color="auto"/>
            </w:tcBorders>
            <w:vAlign w:val="center"/>
            <w:hideMark/>
          </w:tcPr>
          <w:p w14:paraId="7CA51F53" w14:textId="77777777" w:rsidR="00EC7B35" w:rsidRPr="008556DC" w:rsidRDefault="00EC7B35">
            <w:pPr>
              <w:jc w:val="center"/>
              <w:rPr>
                <w:b/>
                <w:bCs/>
                <w:sz w:val="18"/>
                <w:szCs w:val="18"/>
                <w:lang w:val="pt-PT" w:eastAsia="ro-RO"/>
              </w:rPr>
            </w:pPr>
            <w:r w:rsidRPr="008556DC">
              <w:rPr>
                <w:b/>
                <w:bCs/>
                <w:sz w:val="18"/>
                <w:szCs w:val="18"/>
                <w:lang w:val="pt-PT" w:eastAsia="ro-RO"/>
              </w:rPr>
              <w:t xml:space="preserve">Deviz general al obiectivului de investiții actualizat </w:t>
            </w:r>
          </w:p>
        </w:tc>
        <w:tc>
          <w:tcPr>
            <w:tcW w:w="2126" w:type="dxa"/>
            <w:tcBorders>
              <w:top w:val="single" w:sz="4" w:space="0" w:color="auto"/>
              <w:left w:val="nil"/>
              <w:bottom w:val="single" w:sz="4" w:space="0" w:color="auto"/>
              <w:right w:val="single" w:sz="4" w:space="0" w:color="auto"/>
            </w:tcBorders>
            <w:vAlign w:val="center"/>
            <w:hideMark/>
          </w:tcPr>
          <w:p w14:paraId="65AFBB25" w14:textId="77777777" w:rsidR="00EC7B35" w:rsidRPr="00D4708D" w:rsidRDefault="00EC7B35">
            <w:pPr>
              <w:jc w:val="center"/>
              <w:rPr>
                <w:b/>
                <w:bCs/>
                <w:sz w:val="18"/>
                <w:szCs w:val="18"/>
                <w:lang w:eastAsia="ro-RO"/>
              </w:rPr>
            </w:pPr>
            <w:r w:rsidRPr="00D4708D">
              <w:rPr>
                <w:b/>
                <w:bCs/>
                <w:sz w:val="18"/>
                <w:szCs w:val="18"/>
                <w:lang w:eastAsia="ro-RO"/>
              </w:rPr>
              <w:t xml:space="preserve">Din care: </w:t>
            </w:r>
            <w:proofErr w:type="spellStart"/>
            <w:r w:rsidRPr="00D4708D">
              <w:rPr>
                <w:b/>
                <w:bCs/>
                <w:sz w:val="18"/>
                <w:szCs w:val="18"/>
                <w:lang w:eastAsia="ro-RO"/>
              </w:rPr>
              <w:t>valoarea</w:t>
            </w:r>
            <w:proofErr w:type="spellEnd"/>
            <w:r w:rsidRPr="00D4708D">
              <w:rPr>
                <w:b/>
                <w:bCs/>
                <w:sz w:val="18"/>
                <w:szCs w:val="18"/>
                <w:lang w:eastAsia="ro-RO"/>
              </w:rPr>
              <w:t xml:space="preserve"> </w:t>
            </w:r>
            <w:proofErr w:type="spellStart"/>
            <w:r w:rsidRPr="00D4708D">
              <w:rPr>
                <w:b/>
                <w:bCs/>
                <w:sz w:val="18"/>
                <w:szCs w:val="18"/>
                <w:lang w:eastAsia="ro-RO"/>
              </w:rPr>
              <w:t>aferentă</w:t>
            </w:r>
            <w:proofErr w:type="spellEnd"/>
            <w:r w:rsidRPr="00D4708D">
              <w:rPr>
                <w:b/>
                <w:bCs/>
                <w:sz w:val="18"/>
                <w:szCs w:val="18"/>
                <w:lang w:eastAsia="ro-RO"/>
              </w:rPr>
              <w:t xml:space="preserve"> „</w:t>
            </w:r>
            <w:proofErr w:type="spellStart"/>
            <w:r w:rsidRPr="00D4708D">
              <w:rPr>
                <w:b/>
                <w:bCs/>
                <w:sz w:val="18"/>
                <w:szCs w:val="18"/>
                <w:lang w:eastAsia="ro-RO"/>
              </w:rPr>
              <w:t>restului</w:t>
            </w:r>
            <w:proofErr w:type="spellEnd"/>
            <w:r w:rsidRPr="00D4708D">
              <w:rPr>
                <w:b/>
                <w:bCs/>
                <w:sz w:val="18"/>
                <w:szCs w:val="18"/>
                <w:lang w:eastAsia="ro-RO"/>
              </w:rPr>
              <w:t xml:space="preserve"> de </w:t>
            </w:r>
            <w:proofErr w:type="spellStart"/>
            <w:r w:rsidRPr="00D4708D">
              <w:rPr>
                <w:b/>
                <w:bCs/>
                <w:sz w:val="18"/>
                <w:szCs w:val="18"/>
                <w:lang w:eastAsia="ro-RO"/>
              </w:rPr>
              <w:t>executat</w:t>
            </w:r>
            <w:proofErr w:type="spellEnd"/>
            <w:r w:rsidRPr="00D4708D">
              <w:rPr>
                <w:b/>
                <w:bCs/>
                <w:sz w:val="18"/>
                <w:szCs w:val="18"/>
                <w:lang w:eastAsia="ro-RO"/>
              </w:rPr>
              <w:t xml:space="preserve">”, </w:t>
            </w:r>
            <w:proofErr w:type="spellStart"/>
            <w:r w:rsidRPr="00D4708D">
              <w:rPr>
                <w:b/>
                <w:bCs/>
                <w:sz w:val="18"/>
                <w:szCs w:val="18"/>
                <w:lang w:eastAsia="ro-RO"/>
              </w:rPr>
              <w:t>estimată</w:t>
            </w:r>
            <w:proofErr w:type="spellEnd"/>
            <w:r w:rsidRPr="00D4708D">
              <w:rPr>
                <w:b/>
                <w:bCs/>
                <w:sz w:val="18"/>
                <w:szCs w:val="18"/>
                <w:lang w:eastAsia="ro-RO"/>
              </w:rPr>
              <w:t xml:space="preserve"> la </w:t>
            </w:r>
            <w:proofErr w:type="spellStart"/>
            <w:r w:rsidRPr="00D4708D">
              <w:rPr>
                <w:b/>
                <w:bCs/>
                <w:sz w:val="18"/>
                <w:szCs w:val="18"/>
                <w:lang w:eastAsia="ro-RO"/>
              </w:rPr>
              <w:t>prețurile</w:t>
            </w:r>
            <w:proofErr w:type="spellEnd"/>
            <w:r w:rsidRPr="00D4708D">
              <w:rPr>
                <w:b/>
                <w:bCs/>
                <w:sz w:val="18"/>
                <w:szCs w:val="18"/>
                <w:lang w:eastAsia="ro-RO"/>
              </w:rPr>
              <w:t xml:space="preserve"> </w:t>
            </w:r>
            <w:proofErr w:type="spellStart"/>
            <w:r w:rsidRPr="00D4708D">
              <w:rPr>
                <w:b/>
                <w:bCs/>
                <w:sz w:val="18"/>
                <w:szCs w:val="18"/>
                <w:lang w:eastAsia="ro-RO"/>
              </w:rPr>
              <w:t>ofertate</w:t>
            </w:r>
            <w:proofErr w:type="spellEnd"/>
            <w:r w:rsidRPr="00D4708D">
              <w:rPr>
                <w:b/>
                <w:bCs/>
                <w:sz w:val="18"/>
                <w:szCs w:val="18"/>
                <w:lang w:eastAsia="ro-RO"/>
              </w:rPr>
              <w:t xml:space="preserve"> </w:t>
            </w:r>
            <w:proofErr w:type="spellStart"/>
            <w:r w:rsidRPr="00D4708D">
              <w:rPr>
                <w:b/>
                <w:bCs/>
                <w:sz w:val="18"/>
                <w:szCs w:val="18"/>
                <w:lang w:eastAsia="ro-RO"/>
              </w:rPr>
              <w:t>și</w:t>
            </w:r>
            <w:proofErr w:type="spellEnd"/>
            <w:r w:rsidRPr="00D4708D">
              <w:rPr>
                <w:b/>
                <w:bCs/>
                <w:sz w:val="18"/>
                <w:szCs w:val="18"/>
                <w:lang w:eastAsia="ro-RO"/>
              </w:rPr>
              <w:t xml:space="preserve"> </w:t>
            </w:r>
            <w:proofErr w:type="spellStart"/>
            <w:r w:rsidRPr="00D4708D">
              <w:rPr>
                <w:b/>
                <w:bCs/>
                <w:sz w:val="18"/>
                <w:szCs w:val="18"/>
                <w:lang w:eastAsia="ro-RO"/>
              </w:rPr>
              <w:t>contractate</w:t>
            </w:r>
            <w:proofErr w:type="spellEnd"/>
          </w:p>
        </w:tc>
      </w:tr>
      <w:tr w:rsidR="00EC7B35" w:rsidRPr="008556DC" w14:paraId="56D0CF1A" w14:textId="77777777" w:rsidTr="00D4708D">
        <w:trPr>
          <w:trHeight w:val="300"/>
          <w:jc w:val="center"/>
        </w:trPr>
        <w:tc>
          <w:tcPr>
            <w:tcW w:w="2802" w:type="dxa"/>
            <w:vMerge/>
            <w:tcBorders>
              <w:left w:val="single" w:sz="4" w:space="0" w:color="auto"/>
              <w:bottom w:val="single" w:sz="4" w:space="0" w:color="auto"/>
              <w:right w:val="single" w:sz="4" w:space="0" w:color="auto"/>
            </w:tcBorders>
            <w:vAlign w:val="center"/>
            <w:hideMark/>
          </w:tcPr>
          <w:p w14:paraId="48B572D3" w14:textId="77777777" w:rsidR="00EC7B35" w:rsidRPr="00D4708D" w:rsidRDefault="00EC7B35">
            <w:pPr>
              <w:rPr>
                <w:b/>
                <w:bCs/>
                <w:sz w:val="18"/>
                <w:szCs w:val="18"/>
                <w:lang w:eastAsia="ro-RO"/>
              </w:rPr>
            </w:pPr>
          </w:p>
        </w:tc>
        <w:tc>
          <w:tcPr>
            <w:tcW w:w="1701" w:type="dxa"/>
            <w:tcBorders>
              <w:top w:val="nil"/>
              <w:left w:val="nil"/>
              <w:bottom w:val="single" w:sz="4" w:space="0" w:color="auto"/>
              <w:right w:val="single" w:sz="4" w:space="0" w:color="auto"/>
            </w:tcBorders>
            <w:noWrap/>
            <w:vAlign w:val="bottom"/>
            <w:hideMark/>
          </w:tcPr>
          <w:p w14:paraId="7402D35A" w14:textId="77777777" w:rsidR="00EC7B35" w:rsidRPr="008556DC" w:rsidRDefault="00EC7B35" w:rsidP="0010497D">
            <w:pPr>
              <w:jc w:val="center"/>
              <w:rPr>
                <w:b/>
                <w:bCs/>
                <w:sz w:val="18"/>
                <w:szCs w:val="18"/>
                <w:lang w:val="it-IT" w:eastAsia="ro-RO"/>
              </w:rPr>
            </w:pPr>
            <w:r w:rsidRPr="008556DC">
              <w:rPr>
                <w:b/>
                <w:bCs/>
                <w:sz w:val="18"/>
                <w:szCs w:val="18"/>
                <w:lang w:val="it-IT" w:eastAsia="ro-RO"/>
              </w:rPr>
              <w:t>(lei fără T.V.A.)</w:t>
            </w:r>
          </w:p>
        </w:tc>
        <w:tc>
          <w:tcPr>
            <w:tcW w:w="2126" w:type="dxa"/>
            <w:tcBorders>
              <w:top w:val="nil"/>
              <w:left w:val="nil"/>
              <w:bottom w:val="single" w:sz="4" w:space="0" w:color="auto"/>
              <w:right w:val="single" w:sz="4" w:space="0" w:color="auto"/>
            </w:tcBorders>
            <w:noWrap/>
            <w:vAlign w:val="bottom"/>
            <w:hideMark/>
          </w:tcPr>
          <w:p w14:paraId="2B732792" w14:textId="77777777" w:rsidR="00EC7B35" w:rsidRPr="008556DC" w:rsidRDefault="00EC7B35" w:rsidP="0010497D">
            <w:pPr>
              <w:jc w:val="center"/>
              <w:rPr>
                <w:b/>
                <w:bCs/>
                <w:sz w:val="18"/>
                <w:szCs w:val="18"/>
                <w:lang w:val="it-IT" w:eastAsia="ro-RO"/>
              </w:rPr>
            </w:pPr>
            <w:r w:rsidRPr="008556DC">
              <w:rPr>
                <w:b/>
                <w:bCs/>
                <w:sz w:val="18"/>
                <w:szCs w:val="18"/>
                <w:lang w:val="it-IT" w:eastAsia="ro-RO"/>
              </w:rPr>
              <w:t>(lei fără T.V.A.)</w:t>
            </w:r>
          </w:p>
        </w:tc>
        <w:tc>
          <w:tcPr>
            <w:tcW w:w="2126" w:type="dxa"/>
            <w:tcBorders>
              <w:top w:val="nil"/>
              <w:left w:val="nil"/>
              <w:bottom w:val="single" w:sz="4" w:space="0" w:color="auto"/>
              <w:right w:val="single" w:sz="4" w:space="0" w:color="auto"/>
            </w:tcBorders>
            <w:noWrap/>
            <w:vAlign w:val="bottom"/>
            <w:hideMark/>
          </w:tcPr>
          <w:p w14:paraId="7BC1D9E3" w14:textId="77777777" w:rsidR="00EC7B35" w:rsidRPr="008556DC" w:rsidRDefault="00EC7B35" w:rsidP="0010497D">
            <w:pPr>
              <w:jc w:val="center"/>
              <w:rPr>
                <w:b/>
                <w:bCs/>
                <w:sz w:val="18"/>
                <w:szCs w:val="18"/>
                <w:lang w:val="it-IT" w:eastAsia="ro-RO"/>
              </w:rPr>
            </w:pPr>
            <w:r w:rsidRPr="008556DC">
              <w:rPr>
                <w:b/>
                <w:bCs/>
                <w:sz w:val="18"/>
                <w:szCs w:val="18"/>
                <w:lang w:val="it-IT" w:eastAsia="ro-RO"/>
              </w:rPr>
              <w:t>(lei fără T.V.A.)</w:t>
            </w:r>
          </w:p>
        </w:tc>
      </w:tr>
      <w:tr w:rsidR="009855B4" w:rsidRPr="008556DC" w14:paraId="29C4BB22" w14:textId="77777777" w:rsidTr="00D4708D">
        <w:trPr>
          <w:trHeight w:val="300"/>
          <w:jc w:val="center"/>
        </w:trPr>
        <w:tc>
          <w:tcPr>
            <w:tcW w:w="8755" w:type="dxa"/>
            <w:gridSpan w:val="4"/>
            <w:tcBorders>
              <w:top w:val="single" w:sz="4" w:space="0" w:color="auto"/>
              <w:left w:val="single" w:sz="4" w:space="0" w:color="auto"/>
              <w:bottom w:val="single" w:sz="4" w:space="0" w:color="auto"/>
              <w:right w:val="single" w:sz="4" w:space="0" w:color="auto"/>
            </w:tcBorders>
            <w:noWrap/>
            <w:vAlign w:val="bottom"/>
            <w:hideMark/>
          </w:tcPr>
          <w:p w14:paraId="23A5F92E" w14:textId="77777777" w:rsidR="009855B4" w:rsidRPr="008556DC" w:rsidRDefault="009855B4">
            <w:pPr>
              <w:rPr>
                <w:b/>
                <w:bCs/>
                <w:sz w:val="18"/>
                <w:szCs w:val="18"/>
                <w:lang w:val="it-IT" w:eastAsia="ro-RO"/>
              </w:rPr>
            </w:pPr>
            <w:r w:rsidRPr="008556DC">
              <w:rPr>
                <w:b/>
                <w:bCs/>
                <w:sz w:val="18"/>
                <w:szCs w:val="18"/>
                <w:lang w:val="it-IT" w:eastAsia="ro-RO"/>
              </w:rPr>
              <w:t>CAPITOLUL 1</w:t>
            </w:r>
          </w:p>
          <w:p w14:paraId="3155204B" w14:textId="77777777" w:rsidR="009855B4" w:rsidRPr="00D4708D" w:rsidRDefault="0010497D">
            <w:pPr>
              <w:rPr>
                <w:b/>
                <w:bCs/>
                <w:sz w:val="18"/>
                <w:szCs w:val="18"/>
                <w:lang w:val="it-IT" w:eastAsia="ro-RO"/>
              </w:rPr>
            </w:pPr>
            <w:r w:rsidRPr="00D4708D">
              <w:rPr>
                <w:b/>
                <w:bCs/>
                <w:sz w:val="18"/>
                <w:szCs w:val="18"/>
                <w:lang w:val="it-IT" w:eastAsia="ro-RO"/>
              </w:rPr>
              <w:t>Cheltuieli pentru obținerea și amenajarea terenului</w:t>
            </w:r>
          </w:p>
        </w:tc>
      </w:tr>
      <w:tr w:rsidR="009855B4" w:rsidRPr="00D4708D" w14:paraId="39BA235C" w14:textId="77777777" w:rsidTr="00D4708D">
        <w:trPr>
          <w:trHeight w:val="300"/>
          <w:jc w:val="center"/>
        </w:trPr>
        <w:tc>
          <w:tcPr>
            <w:tcW w:w="2802" w:type="dxa"/>
            <w:tcBorders>
              <w:top w:val="single" w:sz="4" w:space="0" w:color="auto"/>
              <w:left w:val="single" w:sz="4" w:space="0" w:color="auto"/>
              <w:bottom w:val="single" w:sz="4" w:space="0" w:color="auto"/>
              <w:right w:val="single" w:sz="4" w:space="0" w:color="auto"/>
            </w:tcBorders>
            <w:noWrap/>
            <w:vAlign w:val="bottom"/>
            <w:hideMark/>
          </w:tcPr>
          <w:p w14:paraId="7B4BD1AD" w14:textId="77777777" w:rsidR="009855B4" w:rsidRPr="00D4708D" w:rsidRDefault="009855B4">
            <w:pPr>
              <w:rPr>
                <w:b/>
                <w:bCs/>
                <w:sz w:val="18"/>
                <w:szCs w:val="18"/>
                <w:lang w:eastAsia="ro-RO"/>
              </w:rPr>
            </w:pPr>
            <w:r w:rsidRPr="00D4708D">
              <w:rPr>
                <w:b/>
                <w:bCs/>
                <w:sz w:val="18"/>
                <w:szCs w:val="18"/>
                <w:lang w:eastAsia="ro-RO"/>
              </w:rPr>
              <w:t>TOTAL CAPITOL 1</w:t>
            </w:r>
          </w:p>
        </w:tc>
        <w:tc>
          <w:tcPr>
            <w:tcW w:w="1701" w:type="dxa"/>
            <w:tcBorders>
              <w:top w:val="nil"/>
              <w:left w:val="nil"/>
              <w:bottom w:val="single" w:sz="4" w:space="0" w:color="auto"/>
              <w:right w:val="single" w:sz="4" w:space="0" w:color="auto"/>
            </w:tcBorders>
            <w:noWrap/>
            <w:vAlign w:val="center"/>
            <w:hideMark/>
          </w:tcPr>
          <w:p w14:paraId="26B7E13F" w14:textId="77777777" w:rsidR="009855B4" w:rsidRPr="00D4708D" w:rsidRDefault="009855B4">
            <w:pPr>
              <w:jc w:val="right"/>
              <w:rPr>
                <w:b/>
                <w:bCs/>
                <w:color w:val="4472C4"/>
                <w:sz w:val="18"/>
                <w:szCs w:val="18"/>
                <w:lang w:eastAsia="ro-RO"/>
              </w:rPr>
            </w:pPr>
            <w:r w:rsidRPr="00D4708D">
              <w:rPr>
                <w:b/>
                <w:bCs/>
                <w:sz w:val="18"/>
                <w:szCs w:val="18"/>
                <w:lang w:eastAsia="ro-RO"/>
              </w:rPr>
              <w:t>1.351,54</w:t>
            </w:r>
          </w:p>
        </w:tc>
        <w:tc>
          <w:tcPr>
            <w:tcW w:w="2126" w:type="dxa"/>
            <w:tcBorders>
              <w:top w:val="nil"/>
              <w:left w:val="nil"/>
              <w:bottom w:val="single" w:sz="4" w:space="0" w:color="auto"/>
              <w:right w:val="single" w:sz="4" w:space="0" w:color="auto"/>
            </w:tcBorders>
            <w:noWrap/>
            <w:vAlign w:val="center"/>
            <w:hideMark/>
          </w:tcPr>
          <w:p w14:paraId="7748EA0D" w14:textId="77777777" w:rsidR="009855B4" w:rsidRPr="00D4708D" w:rsidRDefault="0070272D">
            <w:pPr>
              <w:jc w:val="right"/>
              <w:rPr>
                <w:b/>
                <w:bCs/>
                <w:sz w:val="18"/>
                <w:szCs w:val="18"/>
                <w:lang w:eastAsia="ro-RO"/>
              </w:rPr>
            </w:pPr>
            <w:r w:rsidRPr="00D4708D">
              <w:rPr>
                <w:b/>
                <w:bCs/>
                <w:sz w:val="18"/>
                <w:szCs w:val="18"/>
                <w:lang w:eastAsia="ro-RO"/>
              </w:rPr>
              <w:t>1.351,54</w:t>
            </w:r>
          </w:p>
        </w:tc>
        <w:tc>
          <w:tcPr>
            <w:tcW w:w="2126" w:type="dxa"/>
            <w:tcBorders>
              <w:top w:val="nil"/>
              <w:left w:val="nil"/>
              <w:bottom w:val="single" w:sz="4" w:space="0" w:color="auto"/>
              <w:right w:val="single" w:sz="4" w:space="0" w:color="auto"/>
            </w:tcBorders>
            <w:noWrap/>
            <w:vAlign w:val="center"/>
            <w:hideMark/>
          </w:tcPr>
          <w:p w14:paraId="4347EF75" w14:textId="77777777" w:rsidR="009855B4" w:rsidRPr="00D4708D" w:rsidRDefault="0070272D">
            <w:pPr>
              <w:jc w:val="right"/>
              <w:rPr>
                <w:b/>
                <w:bCs/>
                <w:sz w:val="18"/>
                <w:szCs w:val="18"/>
                <w:lang w:eastAsia="ro-RO"/>
              </w:rPr>
            </w:pPr>
            <w:r w:rsidRPr="00D4708D">
              <w:rPr>
                <w:b/>
                <w:bCs/>
                <w:sz w:val="18"/>
                <w:szCs w:val="18"/>
                <w:lang w:eastAsia="ro-RO"/>
              </w:rPr>
              <w:t>0,00</w:t>
            </w:r>
          </w:p>
        </w:tc>
      </w:tr>
      <w:tr w:rsidR="009855B4" w:rsidRPr="00D4708D" w14:paraId="450F2135" w14:textId="77777777" w:rsidTr="00D4708D">
        <w:trPr>
          <w:trHeight w:val="300"/>
          <w:jc w:val="center"/>
        </w:trPr>
        <w:tc>
          <w:tcPr>
            <w:tcW w:w="8755" w:type="dxa"/>
            <w:gridSpan w:val="4"/>
            <w:tcBorders>
              <w:top w:val="nil"/>
              <w:left w:val="double" w:sz="6" w:space="0" w:color="auto"/>
              <w:bottom w:val="nil"/>
              <w:right w:val="nil"/>
            </w:tcBorders>
            <w:noWrap/>
            <w:vAlign w:val="bottom"/>
            <w:hideMark/>
          </w:tcPr>
          <w:p w14:paraId="34EB61AE" w14:textId="77777777" w:rsidR="009855B4" w:rsidRPr="00D4708D" w:rsidRDefault="009855B4">
            <w:pPr>
              <w:rPr>
                <w:b/>
                <w:bCs/>
                <w:sz w:val="18"/>
                <w:szCs w:val="18"/>
                <w:lang w:eastAsia="ro-RO"/>
              </w:rPr>
            </w:pPr>
            <w:r w:rsidRPr="00D4708D">
              <w:rPr>
                <w:b/>
                <w:bCs/>
                <w:sz w:val="18"/>
                <w:szCs w:val="18"/>
                <w:lang w:eastAsia="ro-RO"/>
              </w:rPr>
              <w:t>CAPITOLUL 2</w:t>
            </w:r>
          </w:p>
        </w:tc>
      </w:tr>
      <w:tr w:rsidR="009855B4" w:rsidRPr="00D4708D" w14:paraId="0D065AFC" w14:textId="77777777" w:rsidTr="00D4708D">
        <w:trPr>
          <w:trHeight w:val="170"/>
          <w:jc w:val="center"/>
        </w:trPr>
        <w:tc>
          <w:tcPr>
            <w:tcW w:w="8755" w:type="dxa"/>
            <w:gridSpan w:val="4"/>
            <w:tcBorders>
              <w:top w:val="nil"/>
              <w:left w:val="double" w:sz="6" w:space="0" w:color="auto"/>
              <w:bottom w:val="single" w:sz="8" w:space="0" w:color="auto"/>
              <w:right w:val="nil"/>
            </w:tcBorders>
            <w:noWrap/>
            <w:vAlign w:val="bottom"/>
            <w:hideMark/>
          </w:tcPr>
          <w:p w14:paraId="7079D5A7" w14:textId="77777777" w:rsidR="009855B4" w:rsidRPr="00D4708D" w:rsidRDefault="009855B4">
            <w:pPr>
              <w:rPr>
                <w:b/>
                <w:bCs/>
                <w:sz w:val="18"/>
                <w:szCs w:val="18"/>
                <w:lang w:val="it-IT" w:eastAsia="ro-RO"/>
              </w:rPr>
            </w:pPr>
            <w:r w:rsidRPr="00D4708D">
              <w:rPr>
                <w:b/>
                <w:bCs/>
                <w:sz w:val="18"/>
                <w:szCs w:val="18"/>
                <w:lang w:val="it-IT" w:eastAsia="ro-RO"/>
              </w:rPr>
              <w:t>Cheltuieli pentru asigurarea utilit</w:t>
            </w:r>
            <w:r w:rsidR="00FD14EB" w:rsidRPr="00D4708D">
              <w:rPr>
                <w:b/>
                <w:bCs/>
                <w:sz w:val="18"/>
                <w:szCs w:val="18"/>
                <w:lang w:val="it-IT" w:eastAsia="ro-RO"/>
              </w:rPr>
              <w:t>ăț</w:t>
            </w:r>
            <w:r w:rsidRPr="00D4708D">
              <w:rPr>
                <w:b/>
                <w:bCs/>
                <w:sz w:val="18"/>
                <w:szCs w:val="18"/>
                <w:lang w:val="it-IT" w:eastAsia="ro-RO"/>
              </w:rPr>
              <w:t>ilor necesare obiectivului de investi</w:t>
            </w:r>
            <w:r w:rsidR="00FD14EB" w:rsidRPr="00D4708D">
              <w:rPr>
                <w:b/>
                <w:bCs/>
                <w:sz w:val="18"/>
                <w:szCs w:val="18"/>
                <w:lang w:val="it-IT" w:eastAsia="ro-RO"/>
              </w:rPr>
              <w:t>ț</w:t>
            </w:r>
            <w:r w:rsidRPr="00D4708D">
              <w:rPr>
                <w:b/>
                <w:bCs/>
                <w:sz w:val="18"/>
                <w:szCs w:val="18"/>
                <w:lang w:val="it-IT" w:eastAsia="ro-RO"/>
              </w:rPr>
              <w:t>ii</w:t>
            </w:r>
          </w:p>
        </w:tc>
      </w:tr>
      <w:tr w:rsidR="009855B4" w:rsidRPr="00D4708D" w14:paraId="3B0FC5EA" w14:textId="77777777" w:rsidTr="00D4708D">
        <w:trPr>
          <w:trHeight w:val="315"/>
          <w:jc w:val="center"/>
        </w:trPr>
        <w:tc>
          <w:tcPr>
            <w:tcW w:w="2802" w:type="dxa"/>
            <w:tcBorders>
              <w:top w:val="single" w:sz="8" w:space="0" w:color="auto"/>
              <w:left w:val="double" w:sz="6" w:space="0" w:color="auto"/>
              <w:bottom w:val="single" w:sz="8" w:space="0" w:color="auto"/>
              <w:right w:val="single" w:sz="8" w:space="0" w:color="000000"/>
            </w:tcBorders>
            <w:noWrap/>
            <w:vAlign w:val="bottom"/>
            <w:hideMark/>
          </w:tcPr>
          <w:p w14:paraId="47DD3E01" w14:textId="77777777" w:rsidR="009855B4" w:rsidRPr="00D4708D" w:rsidRDefault="009855B4">
            <w:pPr>
              <w:rPr>
                <w:b/>
                <w:bCs/>
                <w:sz w:val="18"/>
                <w:szCs w:val="18"/>
                <w:lang w:eastAsia="ro-RO"/>
              </w:rPr>
            </w:pPr>
            <w:r w:rsidRPr="00D4708D">
              <w:rPr>
                <w:b/>
                <w:bCs/>
                <w:sz w:val="18"/>
                <w:szCs w:val="18"/>
                <w:lang w:eastAsia="ro-RO"/>
              </w:rPr>
              <w:t>TOTAL CAPITOL 2</w:t>
            </w:r>
          </w:p>
        </w:tc>
        <w:tc>
          <w:tcPr>
            <w:tcW w:w="1701" w:type="dxa"/>
            <w:tcBorders>
              <w:top w:val="nil"/>
              <w:left w:val="nil"/>
              <w:bottom w:val="nil"/>
              <w:right w:val="nil"/>
            </w:tcBorders>
            <w:noWrap/>
            <w:vAlign w:val="bottom"/>
            <w:hideMark/>
          </w:tcPr>
          <w:p w14:paraId="0DA078A5" w14:textId="77777777" w:rsidR="0070272D" w:rsidRPr="00D4708D" w:rsidRDefault="0070272D" w:rsidP="0070272D">
            <w:pPr>
              <w:jc w:val="right"/>
              <w:rPr>
                <w:b/>
                <w:bCs/>
                <w:sz w:val="18"/>
                <w:szCs w:val="18"/>
                <w:lang w:eastAsia="ro-RO"/>
              </w:rPr>
            </w:pPr>
            <w:r w:rsidRPr="00D4708D">
              <w:rPr>
                <w:b/>
                <w:bCs/>
                <w:sz w:val="18"/>
                <w:szCs w:val="18"/>
                <w:lang w:eastAsia="ro-RO"/>
              </w:rPr>
              <w:t>0,00</w:t>
            </w:r>
          </w:p>
        </w:tc>
        <w:tc>
          <w:tcPr>
            <w:tcW w:w="2126" w:type="dxa"/>
            <w:tcBorders>
              <w:top w:val="single" w:sz="4" w:space="0" w:color="auto"/>
              <w:left w:val="nil"/>
              <w:bottom w:val="nil"/>
              <w:right w:val="single" w:sz="4" w:space="0" w:color="auto"/>
            </w:tcBorders>
            <w:noWrap/>
            <w:vAlign w:val="center"/>
            <w:hideMark/>
          </w:tcPr>
          <w:p w14:paraId="604101F8" w14:textId="77777777" w:rsidR="009855B4" w:rsidRPr="00D4708D" w:rsidRDefault="009855B4">
            <w:pPr>
              <w:jc w:val="right"/>
              <w:rPr>
                <w:b/>
                <w:bCs/>
                <w:sz w:val="18"/>
                <w:szCs w:val="18"/>
                <w:lang w:eastAsia="ro-RO"/>
              </w:rPr>
            </w:pPr>
            <w:r w:rsidRPr="00D4708D">
              <w:rPr>
                <w:b/>
                <w:bCs/>
                <w:sz w:val="18"/>
                <w:szCs w:val="18"/>
                <w:lang w:eastAsia="ro-RO"/>
              </w:rPr>
              <w:t>0,00</w:t>
            </w:r>
          </w:p>
        </w:tc>
        <w:tc>
          <w:tcPr>
            <w:tcW w:w="2126" w:type="dxa"/>
            <w:tcBorders>
              <w:top w:val="nil"/>
              <w:left w:val="nil"/>
              <w:bottom w:val="single" w:sz="8" w:space="0" w:color="auto"/>
              <w:right w:val="single" w:sz="4" w:space="0" w:color="auto"/>
            </w:tcBorders>
            <w:noWrap/>
            <w:vAlign w:val="center"/>
            <w:hideMark/>
          </w:tcPr>
          <w:p w14:paraId="38F5717E" w14:textId="77777777" w:rsidR="009855B4" w:rsidRPr="00D4708D" w:rsidRDefault="009855B4">
            <w:pPr>
              <w:jc w:val="right"/>
              <w:rPr>
                <w:b/>
                <w:bCs/>
                <w:sz w:val="18"/>
                <w:szCs w:val="18"/>
                <w:lang w:eastAsia="ro-RO"/>
              </w:rPr>
            </w:pPr>
            <w:r w:rsidRPr="00D4708D">
              <w:rPr>
                <w:b/>
                <w:bCs/>
                <w:sz w:val="18"/>
                <w:szCs w:val="18"/>
                <w:lang w:eastAsia="ro-RO"/>
              </w:rPr>
              <w:t>0,00</w:t>
            </w:r>
          </w:p>
        </w:tc>
      </w:tr>
      <w:tr w:rsidR="009855B4" w:rsidRPr="008556DC" w14:paraId="10E2875F" w14:textId="77777777" w:rsidTr="00D4708D">
        <w:trPr>
          <w:trHeight w:val="367"/>
          <w:jc w:val="center"/>
        </w:trPr>
        <w:tc>
          <w:tcPr>
            <w:tcW w:w="8755" w:type="dxa"/>
            <w:gridSpan w:val="4"/>
            <w:tcBorders>
              <w:top w:val="single" w:sz="8" w:space="0" w:color="auto"/>
              <w:left w:val="double" w:sz="6" w:space="0" w:color="auto"/>
              <w:right w:val="nil"/>
            </w:tcBorders>
            <w:noWrap/>
            <w:vAlign w:val="bottom"/>
            <w:hideMark/>
          </w:tcPr>
          <w:p w14:paraId="6728855C" w14:textId="77777777" w:rsidR="009855B4" w:rsidRPr="00D4708D" w:rsidRDefault="009855B4">
            <w:pPr>
              <w:rPr>
                <w:b/>
                <w:bCs/>
                <w:sz w:val="18"/>
                <w:szCs w:val="18"/>
                <w:lang w:val="it-IT" w:eastAsia="ro-RO"/>
              </w:rPr>
            </w:pPr>
            <w:r w:rsidRPr="00D4708D">
              <w:rPr>
                <w:b/>
                <w:bCs/>
                <w:sz w:val="18"/>
                <w:szCs w:val="18"/>
                <w:lang w:val="it-IT" w:eastAsia="ro-RO"/>
              </w:rPr>
              <w:t>CAPITOLUL 3</w:t>
            </w:r>
          </w:p>
          <w:p w14:paraId="18911515" w14:textId="77777777" w:rsidR="009855B4" w:rsidRPr="00D4708D" w:rsidRDefault="0010497D">
            <w:pPr>
              <w:rPr>
                <w:b/>
                <w:bCs/>
                <w:sz w:val="18"/>
                <w:szCs w:val="18"/>
                <w:lang w:val="it-IT" w:eastAsia="ro-RO"/>
              </w:rPr>
            </w:pPr>
            <w:r w:rsidRPr="00D4708D">
              <w:rPr>
                <w:b/>
                <w:bCs/>
                <w:sz w:val="18"/>
                <w:szCs w:val="18"/>
                <w:lang w:val="it-IT" w:eastAsia="ro-RO"/>
              </w:rPr>
              <w:t>Cheltuieli pentru proiectare și asistență tehnică</w:t>
            </w:r>
          </w:p>
        </w:tc>
      </w:tr>
      <w:tr w:rsidR="009855B4" w:rsidRPr="00D4708D" w14:paraId="38C11671" w14:textId="77777777" w:rsidTr="00D4708D">
        <w:trPr>
          <w:trHeight w:val="315"/>
          <w:jc w:val="center"/>
        </w:trPr>
        <w:tc>
          <w:tcPr>
            <w:tcW w:w="2802" w:type="dxa"/>
            <w:tcBorders>
              <w:top w:val="single" w:sz="4" w:space="0" w:color="auto"/>
              <w:left w:val="double" w:sz="6" w:space="0" w:color="auto"/>
              <w:bottom w:val="double" w:sz="6" w:space="0" w:color="auto"/>
              <w:right w:val="single" w:sz="8" w:space="0" w:color="000000"/>
            </w:tcBorders>
            <w:noWrap/>
            <w:vAlign w:val="bottom"/>
            <w:hideMark/>
          </w:tcPr>
          <w:p w14:paraId="5D6FF897" w14:textId="77777777" w:rsidR="009855B4" w:rsidRPr="00D4708D" w:rsidRDefault="009855B4">
            <w:pPr>
              <w:rPr>
                <w:b/>
                <w:bCs/>
                <w:sz w:val="18"/>
                <w:szCs w:val="18"/>
                <w:lang w:eastAsia="ro-RO"/>
              </w:rPr>
            </w:pPr>
            <w:r w:rsidRPr="00D4708D">
              <w:rPr>
                <w:b/>
                <w:bCs/>
                <w:sz w:val="18"/>
                <w:szCs w:val="18"/>
                <w:lang w:eastAsia="ro-RO"/>
              </w:rPr>
              <w:t>TOTAL CAPITOL 3</w:t>
            </w:r>
          </w:p>
        </w:tc>
        <w:tc>
          <w:tcPr>
            <w:tcW w:w="1701" w:type="dxa"/>
            <w:tcBorders>
              <w:top w:val="nil"/>
              <w:left w:val="single" w:sz="4" w:space="0" w:color="auto"/>
              <w:bottom w:val="double" w:sz="6" w:space="0" w:color="auto"/>
              <w:right w:val="double" w:sz="6" w:space="0" w:color="auto"/>
            </w:tcBorders>
            <w:noWrap/>
            <w:vAlign w:val="center"/>
            <w:hideMark/>
          </w:tcPr>
          <w:p w14:paraId="2BA091B9" w14:textId="77777777" w:rsidR="009855B4" w:rsidRPr="00D4708D" w:rsidRDefault="0070272D">
            <w:pPr>
              <w:jc w:val="right"/>
              <w:rPr>
                <w:b/>
                <w:bCs/>
                <w:sz w:val="18"/>
                <w:szCs w:val="18"/>
                <w:lang w:eastAsia="ro-RO"/>
              </w:rPr>
            </w:pPr>
            <w:r w:rsidRPr="00D4708D">
              <w:rPr>
                <w:b/>
                <w:bCs/>
                <w:sz w:val="18"/>
                <w:szCs w:val="18"/>
                <w:lang w:eastAsia="ro-RO"/>
              </w:rPr>
              <w:t>185.450,00</w:t>
            </w:r>
          </w:p>
        </w:tc>
        <w:tc>
          <w:tcPr>
            <w:tcW w:w="2126" w:type="dxa"/>
            <w:tcBorders>
              <w:top w:val="nil"/>
              <w:left w:val="nil"/>
              <w:bottom w:val="double" w:sz="6" w:space="0" w:color="auto"/>
              <w:right w:val="single" w:sz="4" w:space="0" w:color="auto"/>
            </w:tcBorders>
            <w:noWrap/>
            <w:vAlign w:val="center"/>
            <w:hideMark/>
          </w:tcPr>
          <w:p w14:paraId="4A032A04" w14:textId="77777777" w:rsidR="009855B4" w:rsidRPr="00D4708D" w:rsidRDefault="0070272D">
            <w:pPr>
              <w:jc w:val="right"/>
              <w:rPr>
                <w:b/>
                <w:bCs/>
                <w:sz w:val="18"/>
                <w:szCs w:val="18"/>
                <w:lang w:eastAsia="ro-RO"/>
              </w:rPr>
            </w:pPr>
            <w:r w:rsidRPr="00D4708D">
              <w:rPr>
                <w:b/>
                <w:bCs/>
                <w:sz w:val="18"/>
                <w:szCs w:val="18"/>
                <w:lang w:eastAsia="ro-RO"/>
              </w:rPr>
              <w:t>114.187,31</w:t>
            </w:r>
          </w:p>
        </w:tc>
        <w:tc>
          <w:tcPr>
            <w:tcW w:w="2126" w:type="dxa"/>
            <w:tcBorders>
              <w:top w:val="nil"/>
              <w:left w:val="nil"/>
              <w:bottom w:val="double" w:sz="6" w:space="0" w:color="auto"/>
              <w:right w:val="single" w:sz="4" w:space="0" w:color="auto"/>
            </w:tcBorders>
            <w:noWrap/>
            <w:vAlign w:val="center"/>
            <w:hideMark/>
          </w:tcPr>
          <w:p w14:paraId="766FC40D" w14:textId="77777777" w:rsidR="009855B4" w:rsidRPr="00D4708D" w:rsidRDefault="00E502FE">
            <w:pPr>
              <w:jc w:val="right"/>
              <w:rPr>
                <w:b/>
                <w:bCs/>
                <w:sz w:val="18"/>
                <w:szCs w:val="18"/>
                <w:lang w:eastAsia="ro-RO"/>
              </w:rPr>
            </w:pPr>
            <w:r w:rsidRPr="00D4708D">
              <w:rPr>
                <w:b/>
                <w:bCs/>
                <w:sz w:val="18"/>
                <w:szCs w:val="18"/>
                <w:lang w:eastAsia="ro-RO"/>
              </w:rPr>
              <w:t>3.598,90</w:t>
            </w:r>
          </w:p>
        </w:tc>
      </w:tr>
      <w:tr w:rsidR="009855B4" w:rsidRPr="008556DC" w14:paraId="2264A383" w14:textId="77777777" w:rsidTr="00D4708D">
        <w:trPr>
          <w:trHeight w:val="438"/>
          <w:jc w:val="center"/>
        </w:trPr>
        <w:tc>
          <w:tcPr>
            <w:tcW w:w="8755" w:type="dxa"/>
            <w:gridSpan w:val="4"/>
            <w:tcBorders>
              <w:top w:val="single" w:sz="8" w:space="0" w:color="auto"/>
              <w:left w:val="double" w:sz="6" w:space="0" w:color="auto"/>
              <w:right w:val="nil"/>
            </w:tcBorders>
            <w:noWrap/>
            <w:vAlign w:val="bottom"/>
            <w:hideMark/>
          </w:tcPr>
          <w:p w14:paraId="6286C04B" w14:textId="77777777" w:rsidR="009855B4" w:rsidRPr="00D4708D" w:rsidRDefault="009855B4">
            <w:pPr>
              <w:rPr>
                <w:b/>
                <w:bCs/>
                <w:sz w:val="18"/>
                <w:szCs w:val="18"/>
                <w:lang w:val="it-IT" w:eastAsia="ro-RO"/>
              </w:rPr>
            </w:pPr>
            <w:r w:rsidRPr="00D4708D">
              <w:rPr>
                <w:b/>
                <w:bCs/>
                <w:sz w:val="18"/>
                <w:szCs w:val="18"/>
                <w:lang w:val="it-IT" w:eastAsia="ro-RO"/>
              </w:rPr>
              <w:t>CAPITOLUL 4</w:t>
            </w:r>
          </w:p>
          <w:p w14:paraId="668BF5E1" w14:textId="77777777" w:rsidR="009855B4" w:rsidRPr="00D4708D" w:rsidRDefault="009855B4">
            <w:pPr>
              <w:rPr>
                <w:b/>
                <w:bCs/>
                <w:sz w:val="18"/>
                <w:szCs w:val="18"/>
                <w:lang w:val="it-IT" w:eastAsia="ro-RO"/>
              </w:rPr>
            </w:pPr>
            <w:r w:rsidRPr="00D4708D">
              <w:rPr>
                <w:b/>
                <w:bCs/>
                <w:sz w:val="18"/>
                <w:szCs w:val="18"/>
                <w:lang w:val="it-IT" w:eastAsia="ro-RO"/>
              </w:rPr>
              <w:t>Cheltuieli pentru investi</w:t>
            </w:r>
            <w:r w:rsidR="00FD14EB" w:rsidRPr="00D4708D">
              <w:rPr>
                <w:b/>
                <w:bCs/>
                <w:sz w:val="18"/>
                <w:szCs w:val="18"/>
                <w:lang w:val="it-IT" w:eastAsia="ro-RO"/>
              </w:rPr>
              <w:t>ț</w:t>
            </w:r>
            <w:r w:rsidRPr="00D4708D">
              <w:rPr>
                <w:b/>
                <w:bCs/>
                <w:sz w:val="18"/>
                <w:szCs w:val="18"/>
                <w:lang w:val="it-IT" w:eastAsia="ro-RO"/>
              </w:rPr>
              <w:t>ia de baz</w:t>
            </w:r>
            <w:r w:rsidR="00FD14EB" w:rsidRPr="00D4708D">
              <w:rPr>
                <w:b/>
                <w:bCs/>
                <w:sz w:val="18"/>
                <w:szCs w:val="18"/>
                <w:lang w:val="it-IT" w:eastAsia="ro-RO"/>
              </w:rPr>
              <w:t>ă</w:t>
            </w:r>
          </w:p>
        </w:tc>
      </w:tr>
      <w:tr w:rsidR="009855B4" w:rsidRPr="00D4708D" w14:paraId="2EFB68E1" w14:textId="77777777" w:rsidTr="00D4708D">
        <w:trPr>
          <w:trHeight w:val="315"/>
          <w:jc w:val="center"/>
        </w:trPr>
        <w:tc>
          <w:tcPr>
            <w:tcW w:w="2802" w:type="dxa"/>
            <w:tcBorders>
              <w:top w:val="single" w:sz="4" w:space="0" w:color="auto"/>
              <w:left w:val="double" w:sz="6" w:space="0" w:color="auto"/>
              <w:bottom w:val="single" w:sz="8" w:space="0" w:color="auto"/>
              <w:right w:val="single" w:sz="8" w:space="0" w:color="000000"/>
            </w:tcBorders>
            <w:noWrap/>
            <w:vAlign w:val="bottom"/>
            <w:hideMark/>
          </w:tcPr>
          <w:p w14:paraId="09E1AC37" w14:textId="77777777" w:rsidR="009855B4" w:rsidRPr="00D4708D" w:rsidRDefault="009855B4">
            <w:pPr>
              <w:rPr>
                <w:b/>
                <w:bCs/>
                <w:sz w:val="18"/>
                <w:szCs w:val="18"/>
                <w:lang w:eastAsia="ro-RO"/>
              </w:rPr>
            </w:pPr>
            <w:r w:rsidRPr="00D4708D">
              <w:rPr>
                <w:b/>
                <w:bCs/>
                <w:sz w:val="18"/>
                <w:szCs w:val="18"/>
                <w:lang w:eastAsia="ro-RO"/>
              </w:rPr>
              <w:t>TOTAL CAPITOL 4</w:t>
            </w:r>
          </w:p>
        </w:tc>
        <w:tc>
          <w:tcPr>
            <w:tcW w:w="1701" w:type="dxa"/>
            <w:tcBorders>
              <w:top w:val="nil"/>
              <w:left w:val="nil"/>
              <w:bottom w:val="single" w:sz="8" w:space="0" w:color="auto"/>
              <w:right w:val="single" w:sz="4" w:space="0" w:color="auto"/>
            </w:tcBorders>
            <w:noWrap/>
            <w:vAlign w:val="bottom"/>
            <w:hideMark/>
          </w:tcPr>
          <w:p w14:paraId="3198625E" w14:textId="77777777" w:rsidR="009855B4" w:rsidRPr="00D4708D" w:rsidRDefault="0070272D">
            <w:pPr>
              <w:jc w:val="right"/>
              <w:rPr>
                <w:b/>
                <w:bCs/>
                <w:sz w:val="18"/>
                <w:szCs w:val="18"/>
                <w:lang w:eastAsia="ro-RO"/>
              </w:rPr>
            </w:pPr>
            <w:r w:rsidRPr="00D4708D">
              <w:rPr>
                <w:b/>
                <w:bCs/>
                <w:sz w:val="18"/>
                <w:szCs w:val="18"/>
                <w:lang w:eastAsia="ro-RO"/>
              </w:rPr>
              <w:t>3.298.473,16</w:t>
            </w:r>
          </w:p>
        </w:tc>
        <w:tc>
          <w:tcPr>
            <w:tcW w:w="2126" w:type="dxa"/>
            <w:tcBorders>
              <w:top w:val="nil"/>
              <w:left w:val="nil"/>
              <w:bottom w:val="single" w:sz="8" w:space="0" w:color="auto"/>
              <w:right w:val="single" w:sz="4" w:space="0" w:color="auto"/>
            </w:tcBorders>
            <w:noWrap/>
            <w:vAlign w:val="bottom"/>
            <w:hideMark/>
          </w:tcPr>
          <w:p w14:paraId="3E028651" w14:textId="77777777" w:rsidR="009855B4" w:rsidRPr="00D4708D" w:rsidRDefault="007D6BC3">
            <w:pPr>
              <w:jc w:val="right"/>
              <w:rPr>
                <w:b/>
                <w:bCs/>
                <w:sz w:val="18"/>
                <w:szCs w:val="18"/>
                <w:lang w:eastAsia="ro-RO"/>
              </w:rPr>
            </w:pPr>
            <w:r w:rsidRPr="00D4708D">
              <w:rPr>
                <w:b/>
                <w:bCs/>
                <w:sz w:val="18"/>
                <w:szCs w:val="18"/>
                <w:lang w:eastAsia="ro-RO"/>
              </w:rPr>
              <w:t>2.803.468,88</w:t>
            </w:r>
          </w:p>
        </w:tc>
        <w:tc>
          <w:tcPr>
            <w:tcW w:w="2126" w:type="dxa"/>
            <w:tcBorders>
              <w:top w:val="nil"/>
              <w:left w:val="nil"/>
              <w:bottom w:val="single" w:sz="8" w:space="0" w:color="auto"/>
              <w:right w:val="single" w:sz="4" w:space="0" w:color="auto"/>
            </w:tcBorders>
            <w:noWrap/>
            <w:vAlign w:val="bottom"/>
            <w:hideMark/>
          </w:tcPr>
          <w:p w14:paraId="01E7A6EC" w14:textId="77777777" w:rsidR="009855B4" w:rsidRPr="00D4708D" w:rsidRDefault="00E502FE">
            <w:pPr>
              <w:jc w:val="right"/>
              <w:rPr>
                <w:b/>
                <w:bCs/>
                <w:sz w:val="18"/>
                <w:szCs w:val="18"/>
                <w:lang w:eastAsia="ro-RO"/>
              </w:rPr>
            </w:pPr>
            <w:r w:rsidRPr="00D4708D">
              <w:rPr>
                <w:b/>
                <w:bCs/>
                <w:sz w:val="18"/>
                <w:szCs w:val="18"/>
                <w:lang w:eastAsia="ro-RO"/>
              </w:rPr>
              <w:t>81.722,26</w:t>
            </w:r>
          </w:p>
        </w:tc>
      </w:tr>
      <w:tr w:rsidR="009855B4" w:rsidRPr="00D4708D" w14:paraId="77429F2B" w14:textId="77777777" w:rsidTr="00D4708D">
        <w:trPr>
          <w:trHeight w:val="300"/>
          <w:jc w:val="center"/>
        </w:trPr>
        <w:tc>
          <w:tcPr>
            <w:tcW w:w="8755" w:type="dxa"/>
            <w:gridSpan w:val="4"/>
            <w:tcBorders>
              <w:top w:val="single" w:sz="8" w:space="0" w:color="auto"/>
              <w:left w:val="double" w:sz="6" w:space="0" w:color="auto"/>
              <w:bottom w:val="nil"/>
              <w:right w:val="nil"/>
            </w:tcBorders>
            <w:noWrap/>
            <w:vAlign w:val="bottom"/>
            <w:hideMark/>
          </w:tcPr>
          <w:p w14:paraId="7DF33B9B" w14:textId="77777777" w:rsidR="009855B4" w:rsidRPr="00D4708D" w:rsidRDefault="009855B4">
            <w:pPr>
              <w:rPr>
                <w:b/>
                <w:bCs/>
                <w:sz w:val="18"/>
                <w:szCs w:val="18"/>
                <w:lang w:eastAsia="ro-RO"/>
              </w:rPr>
            </w:pPr>
            <w:r w:rsidRPr="00D4708D">
              <w:rPr>
                <w:b/>
                <w:bCs/>
                <w:sz w:val="18"/>
                <w:szCs w:val="18"/>
                <w:lang w:eastAsia="ro-RO"/>
              </w:rPr>
              <w:t>CAPITOLUL 5</w:t>
            </w:r>
          </w:p>
        </w:tc>
      </w:tr>
      <w:tr w:rsidR="009855B4" w:rsidRPr="00D4708D" w14:paraId="461C26C3" w14:textId="77777777" w:rsidTr="00D4708D">
        <w:trPr>
          <w:trHeight w:val="60"/>
          <w:jc w:val="center"/>
        </w:trPr>
        <w:tc>
          <w:tcPr>
            <w:tcW w:w="8755" w:type="dxa"/>
            <w:gridSpan w:val="4"/>
            <w:tcBorders>
              <w:top w:val="nil"/>
              <w:left w:val="double" w:sz="6" w:space="0" w:color="auto"/>
              <w:bottom w:val="single" w:sz="4" w:space="0" w:color="auto"/>
              <w:right w:val="nil"/>
            </w:tcBorders>
            <w:noWrap/>
            <w:vAlign w:val="bottom"/>
            <w:hideMark/>
          </w:tcPr>
          <w:p w14:paraId="51E12A2F" w14:textId="77777777" w:rsidR="009855B4" w:rsidRPr="00D4708D" w:rsidRDefault="009855B4">
            <w:pPr>
              <w:rPr>
                <w:b/>
                <w:bCs/>
                <w:sz w:val="18"/>
                <w:szCs w:val="18"/>
                <w:lang w:eastAsia="ro-RO"/>
              </w:rPr>
            </w:pPr>
            <w:r w:rsidRPr="00D4708D">
              <w:rPr>
                <w:b/>
                <w:bCs/>
                <w:sz w:val="18"/>
                <w:szCs w:val="18"/>
                <w:lang w:eastAsia="ro-RO"/>
              </w:rPr>
              <w:t xml:space="preserve">Alte </w:t>
            </w:r>
            <w:proofErr w:type="spellStart"/>
            <w:r w:rsidRPr="00D4708D">
              <w:rPr>
                <w:b/>
                <w:bCs/>
                <w:sz w:val="18"/>
                <w:szCs w:val="18"/>
                <w:lang w:eastAsia="ro-RO"/>
              </w:rPr>
              <w:t>cheltuieli</w:t>
            </w:r>
            <w:proofErr w:type="spellEnd"/>
          </w:p>
        </w:tc>
      </w:tr>
      <w:tr w:rsidR="009855B4" w:rsidRPr="00D4708D" w14:paraId="3E3F4DD3" w14:textId="77777777" w:rsidTr="00D4708D">
        <w:trPr>
          <w:trHeight w:val="315"/>
          <w:jc w:val="center"/>
        </w:trPr>
        <w:tc>
          <w:tcPr>
            <w:tcW w:w="2802" w:type="dxa"/>
            <w:tcBorders>
              <w:top w:val="single" w:sz="8" w:space="0" w:color="auto"/>
              <w:left w:val="double" w:sz="6" w:space="0" w:color="auto"/>
              <w:bottom w:val="single" w:sz="8" w:space="0" w:color="auto"/>
              <w:right w:val="single" w:sz="8" w:space="0" w:color="000000"/>
            </w:tcBorders>
            <w:noWrap/>
            <w:vAlign w:val="bottom"/>
            <w:hideMark/>
          </w:tcPr>
          <w:p w14:paraId="4107F0F0" w14:textId="77777777" w:rsidR="009855B4" w:rsidRPr="00D4708D" w:rsidRDefault="009855B4">
            <w:pPr>
              <w:rPr>
                <w:b/>
                <w:bCs/>
                <w:sz w:val="18"/>
                <w:szCs w:val="18"/>
                <w:lang w:eastAsia="ro-RO"/>
              </w:rPr>
            </w:pPr>
            <w:r w:rsidRPr="00D4708D">
              <w:rPr>
                <w:b/>
                <w:bCs/>
                <w:sz w:val="18"/>
                <w:szCs w:val="18"/>
                <w:lang w:eastAsia="ro-RO"/>
              </w:rPr>
              <w:t>TOTAL CAPITOL 5</w:t>
            </w:r>
          </w:p>
        </w:tc>
        <w:tc>
          <w:tcPr>
            <w:tcW w:w="1701" w:type="dxa"/>
            <w:tcBorders>
              <w:top w:val="single" w:sz="8" w:space="0" w:color="auto"/>
              <w:left w:val="nil"/>
              <w:bottom w:val="single" w:sz="8" w:space="0" w:color="auto"/>
              <w:right w:val="nil"/>
            </w:tcBorders>
            <w:noWrap/>
            <w:vAlign w:val="bottom"/>
            <w:hideMark/>
          </w:tcPr>
          <w:p w14:paraId="68B308D1" w14:textId="77777777" w:rsidR="009855B4" w:rsidRPr="00D4708D" w:rsidRDefault="0070272D">
            <w:pPr>
              <w:jc w:val="right"/>
              <w:rPr>
                <w:b/>
                <w:bCs/>
                <w:sz w:val="18"/>
                <w:szCs w:val="18"/>
                <w:lang w:eastAsia="ro-RO"/>
              </w:rPr>
            </w:pPr>
            <w:r w:rsidRPr="00D4708D">
              <w:rPr>
                <w:b/>
                <w:bCs/>
                <w:sz w:val="18"/>
                <w:szCs w:val="18"/>
                <w:lang w:eastAsia="ro-RO"/>
              </w:rPr>
              <w:t>396.976,49</w:t>
            </w:r>
          </w:p>
        </w:tc>
        <w:tc>
          <w:tcPr>
            <w:tcW w:w="2126" w:type="dxa"/>
            <w:tcBorders>
              <w:top w:val="single" w:sz="8" w:space="0" w:color="auto"/>
              <w:left w:val="nil"/>
              <w:bottom w:val="single" w:sz="8" w:space="0" w:color="auto"/>
              <w:right w:val="single" w:sz="4" w:space="0" w:color="auto"/>
            </w:tcBorders>
            <w:noWrap/>
            <w:vAlign w:val="center"/>
            <w:hideMark/>
          </w:tcPr>
          <w:p w14:paraId="37662DC4" w14:textId="77777777" w:rsidR="009855B4" w:rsidRPr="00D4708D" w:rsidRDefault="007D6BC3">
            <w:pPr>
              <w:jc w:val="right"/>
              <w:rPr>
                <w:b/>
                <w:bCs/>
                <w:sz w:val="18"/>
                <w:szCs w:val="18"/>
                <w:lang w:eastAsia="ro-RO"/>
              </w:rPr>
            </w:pPr>
            <w:r w:rsidRPr="00D4708D">
              <w:rPr>
                <w:b/>
                <w:bCs/>
                <w:sz w:val="18"/>
                <w:szCs w:val="18"/>
                <w:lang w:eastAsia="ro-RO"/>
              </w:rPr>
              <w:t>299.440,08</w:t>
            </w:r>
          </w:p>
        </w:tc>
        <w:tc>
          <w:tcPr>
            <w:tcW w:w="2126" w:type="dxa"/>
            <w:tcBorders>
              <w:top w:val="single" w:sz="8" w:space="0" w:color="auto"/>
              <w:left w:val="nil"/>
              <w:bottom w:val="single" w:sz="8" w:space="0" w:color="auto"/>
              <w:right w:val="single" w:sz="4" w:space="0" w:color="auto"/>
            </w:tcBorders>
            <w:noWrap/>
            <w:vAlign w:val="center"/>
            <w:hideMark/>
          </w:tcPr>
          <w:p w14:paraId="65F68AFF" w14:textId="77777777" w:rsidR="009855B4" w:rsidRPr="00D4708D" w:rsidRDefault="00E502FE">
            <w:pPr>
              <w:jc w:val="right"/>
              <w:rPr>
                <w:b/>
                <w:bCs/>
                <w:sz w:val="18"/>
                <w:szCs w:val="18"/>
                <w:lang w:eastAsia="ro-RO"/>
              </w:rPr>
            </w:pPr>
            <w:r w:rsidRPr="00D4708D">
              <w:rPr>
                <w:b/>
                <w:bCs/>
                <w:sz w:val="18"/>
                <w:szCs w:val="18"/>
                <w:lang w:eastAsia="ro-RO"/>
              </w:rPr>
              <w:t>898,94</w:t>
            </w:r>
          </w:p>
        </w:tc>
      </w:tr>
      <w:tr w:rsidR="009855B4" w:rsidRPr="00D4708D" w14:paraId="23223AC2" w14:textId="77777777" w:rsidTr="00D4708D">
        <w:trPr>
          <w:trHeight w:val="300"/>
          <w:jc w:val="center"/>
        </w:trPr>
        <w:tc>
          <w:tcPr>
            <w:tcW w:w="8755" w:type="dxa"/>
            <w:gridSpan w:val="4"/>
            <w:tcBorders>
              <w:top w:val="single" w:sz="8" w:space="0" w:color="auto"/>
              <w:left w:val="double" w:sz="6" w:space="0" w:color="auto"/>
              <w:bottom w:val="nil"/>
              <w:right w:val="nil"/>
            </w:tcBorders>
            <w:noWrap/>
            <w:vAlign w:val="bottom"/>
            <w:hideMark/>
          </w:tcPr>
          <w:p w14:paraId="1D9974CA" w14:textId="77777777" w:rsidR="009855B4" w:rsidRPr="00D4708D" w:rsidRDefault="009855B4">
            <w:pPr>
              <w:rPr>
                <w:b/>
                <w:bCs/>
                <w:sz w:val="18"/>
                <w:szCs w:val="18"/>
                <w:lang w:eastAsia="ro-RO"/>
              </w:rPr>
            </w:pPr>
            <w:r w:rsidRPr="00D4708D">
              <w:rPr>
                <w:b/>
                <w:bCs/>
                <w:sz w:val="18"/>
                <w:szCs w:val="18"/>
                <w:lang w:eastAsia="ro-RO"/>
              </w:rPr>
              <w:t>CAPITOLUL 6</w:t>
            </w:r>
          </w:p>
        </w:tc>
      </w:tr>
      <w:tr w:rsidR="009855B4" w:rsidRPr="008556DC" w14:paraId="4ECEABFB" w14:textId="77777777" w:rsidTr="00D4708D">
        <w:trPr>
          <w:trHeight w:val="181"/>
          <w:jc w:val="center"/>
        </w:trPr>
        <w:tc>
          <w:tcPr>
            <w:tcW w:w="8755" w:type="dxa"/>
            <w:gridSpan w:val="4"/>
            <w:tcBorders>
              <w:top w:val="nil"/>
              <w:left w:val="double" w:sz="6" w:space="0" w:color="auto"/>
              <w:bottom w:val="single" w:sz="4" w:space="0" w:color="auto"/>
              <w:right w:val="nil"/>
            </w:tcBorders>
            <w:noWrap/>
            <w:vAlign w:val="bottom"/>
            <w:hideMark/>
          </w:tcPr>
          <w:p w14:paraId="7334E1FD" w14:textId="77777777" w:rsidR="009855B4" w:rsidRPr="00D4708D" w:rsidRDefault="009855B4">
            <w:pPr>
              <w:rPr>
                <w:b/>
                <w:bCs/>
                <w:sz w:val="18"/>
                <w:szCs w:val="18"/>
                <w:lang w:val="it-IT" w:eastAsia="ro-RO"/>
              </w:rPr>
            </w:pPr>
            <w:r w:rsidRPr="00D4708D">
              <w:rPr>
                <w:b/>
                <w:bCs/>
                <w:sz w:val="18"/>
                <w:szCs w:val="18"/>
                <w:lang w:val="it-IT" w:eastAsia="ro-RO"/>
              </w:rPr>
              <w:t>Cheltuieli pentru probe tehnologice si teste</w:t>
            </w:r>
          </w:p>
        </w:tc>
      </w:tr>
      <w:tr w:rsidR="009855B4" w:rsidRPr="00D4708D" w14:paraId="6A12F3C5" w14:textId="77777777" w:rsidTr="00D4708D">
        <w:trPr>
          <w:trHeight w:val="315"/>
          <w:jc w:val="center"/>
        </w:trPr>
        <w:tc>
          <w:tcPr>
            <w:tcW w:w="2802" w:type="dxa"/>
            <w:tcBorders>
              <w:top w:val="single" w:sz="4" w:space="0" w:color="auto"/>
              <w:left w:val="double" w:sz="6" w:space="0" w:color="auto"/>
              <w:bottom w:val="single" w:sz="8" w:space="0" w:color="auto"/>
              <w:right w:val="single" w:sz="8" w:space="0" w:color="000000"/>
            </w:tcBorders>
            <w:noWrap/>
            <w:vAlign w:val="bottom"/>
            <w:hideMark/>
          </w:tcPr>
          <w:p w14:paraId="69A8ACCC" w14:textId="77777777" w:rsidR="009855B4" w:rsidRPr="00D4708D" w:rsidRDefault="009855B4">
            <w:pPr>
              <w:rPr>
                <w:b/>
                <w:bCs/>
                <w:sz w:val="18"/>
                <w:szCs w:val="18"/>
                <w:lang w:eastAsia="ro-RO"/>
              </w:rPr>
            </w:pPr>
            <w:r w:rsidRPr="00D4708D">
              <w:rPr>
                <w:b/>
                <w:bCs/>
                <w:sz w:val="18"/>
                <w:szCs w:val="18"/>
                <w:lang w:eastAsia="ro-RO"/>
              </w:rPr>
              <w:t>TOTAL CAPITOL 6</w:t>
            </w:r>
          </w:p>
        </w:tc>
        <w:tc>
          <w:tcPr>
            <w:tcW w:w="1701" w:type="dxa"/>
            <w:tcBorders>
              <w:top w:val="nil"/>
              <w:left w:val="single" w:sz="4" w:space="0" w:color="auto"/>
              <w:bottom w:val="single" w:sz="8" w:space="0" w:color="auto"/>
              <w:right w:val="double" w:sz="6" w:space="0" w:color="auto"/>
            </w:tcBorders>
            <w:noWrap/>
            <w:vAlign w:val="bottom"/>
            <w:hideMark/>
          </w:tcPr>
          <w:p w14:paraId="06FA0E8A" w14:textId="77777777" w:rsidR="009855B4" w:rsidRPr="00D4708D" w:rsidRDefault="0070272D">
            <w:pPr>
              <w:jc w:val="right"/>
              <w:rPr>
                <w:b/>
                <w:bCs/>
                <w:sz w:val="18"/>
                <w:szCs w:val="18"/>
                <w:lang w:eastAsia="ro-RO"/>
              </w:rPr>
            </w:pPr>
            <w:r w:rsidRPr="00D4708D">
              <w:rPr>
                <w:b/>
                <w:bCs/>
                <w:sz w:val="18"/>
                <w:szCs w:val="18"/>
                <w:lang w:eastAsia="ro-RO"/>
              </w:rPr>
              <w:t>9.</w:t>
            </w:r>
            <w:r w:rsidR="007D6BC3" w:rsidRPr="00D4708D">
              <w:rPr>
                <w:b/>
                <w:bCs/>
                <w:sz w:val="18"/>
                <w:szCs w:val="18"/>
                <w:lang w:eastAsia="ro-RO"/>
              </w:rPr>
              <w:t>010,00</w:t>
            </w:r>
          </w:p>
        </w:tc>
        <w:tc>
          <w:tcPr>
            <w:tcW w:w="2126" w:type="dxa"/>
            <w:tcBorders>
              <w:top w:val="nil"/>
              <w:left w:val="nil"/>
              <w:bottom w:val="single" w:sz="8" w:space="0" w:color="auto"/>
              <w:right w:val="single" w:sz="4" w:space="0" w:color="auto"/>
            </w:tcBorders>
            <w:noWrap/>
            <w:vAlign w:val="bottom"/>
            <w:hideMark/>
          </w:tcPr>
          <w:p w14:paraId="420C8459" w14:textId="77777777" w:rsidR="009855B4" w:rsidRPr="00D4708D" w:rsidRDefault="009855B4">
            <w:pPr>
              <w:jc w:val="right"/>
              <w:rPr>
                <w:b/>
                <w:bCs/>
                <w:color w:val="000000"/>
                <w:sz w:val="18"/>
                <w:szCs w:val="18"/>
                <w:lang w:eastAsia="ro-RO"/>
              </w:rPr>
            </w:pPr>
            <w:r w:rsidRPr="00D4708D">
              <w:rPr>
                <w:b/>
                <w:bCs/>
                <w:color w:val="000000"/>
                <w:sz w:val="18"/>
                <w:szCs w:val="18"/>
                <w:lang w:eastAsia="ro-RO"/>
              </w:rPr>
              <w:t>0,00</w:t>
            </w:r>
          </w:p>
        </w:tc>
        <w:tc>
          <w:tcPr>
            <w:tcW w:w="2126" w:type="dxa"/>
            <w:tcBorders>
              <w:top w:val="nil"/>
              <w:left w:val="nil"/>
              <w:bottom w:val="single" w:sz="8" w:space="0" w:color="auto"/>
              <w:right w:val="single" w:sz="4" w:space="0" w:color="auto"/>
            </w:tcBorders>
            <w:noWrap/>
            <w:vAlign w:val="bottom"/>
            <w:hideMark/>
          </w:tcPr>
          <w:p w14:paraId="753E175B" w14:textId="77777777" w:rsidR="009855B4" w:rsidRPr="00D4708D" w:rsidRDefault="009855B4">
            <w:pPr>
              <w:jc w:val="right"/>
              <w:rPr>
                <w:b/>
                <w:bCs/>
                <w:color w:val="000000"/>
                <w:sz w:val="18"/>
                <w:szCs w:val="18"/>
                <w:lang w:eastAsia="ro-RO"/>
              </w:rPr>
            </w:pPr>
            <w:r w:rsidRPr="00D4708D">
              <w:rPr>
                <w:b/>
                <w:bCs/>
                <w:color w:val="000000"/>
                <w:sz w:val="18"/>
                <w:szCs w:val="18"/>
                <w:lang w:eastAsia="ro-RO"/>
              </w:rPr>
              <w:t>0,00</w:t>
            </w:r>
          </w:p>
        </w:tc>
      </w:tr>
      <w:tr w:rsidR="009855B4" w:rsidRPr="00D4708D" w14:paraId="2375A148" w14:textId="77777777" w:rsidTr="00D4708D">
        <w:trPr>
          <w:trHeight w:val="315"/>
          <w:jc w:val="center"/>
        </w:trPr>
        <w:tc>
          <w:tcPr>
            <w:tcW w:w="2802" w:type="dxa"/>
            <w:tcBorders>
              <w:top w:val="single" w:sz="4" w:space="0" w:color="auto"/>
              <w:left w:val="double" w:sz="6" w:space="0" w:color="auto"/>
              <w:bottom w:val="single" w:sz="8" w:space="0" w:color="auto"/>
              <w:right w:val="single" w:sz="8" w:space="0" w:color="000000"/>
            </w:tcBorders>
            <w:noWrap/>
            <w:vAlign w:val="bottom"/>
            <w:hideMark/>
          </w:tcPr>
          <w:p w14:paraId="741EB430" w14:textId="77777777" w:rsidR="009855B4" w:rsidRPr="00D4708D" w:rsidRDefault="009855B4">
            <w:pPr>
              <w:rPr>
                <w:b/>
                <w:bCs/>
                <w:sz w:val="18"/>
                <w:szCs w:val="18"/>
                <w:lang w:eastAsia="ro-RO"/>
              </w:rPr>
            </w:pPr>
            <w:r w:rsidRPr="00D4708D">
              <w:rPr>
                <w:b/>
                <w:bCs/>
                <w:sz w:val="18"/>
                <w:szCs w:val="18"/>
                <w:lang w:eastAsia="ro-RO"/>
              </w:rPr>
              <w:t>TOTAL GENERAL</w:t>
            </w:r>
          </w:p>
        </w:tc>
        <w:tc>
          <w:tcPr>
            <w:tcW w:w="1701" w:type="dxa"/>
            <w:tcBorders>
              <w:top w:val="single" w:sz="4" w:space="0" w:color="auto"/>
              <w:left w:val="nil"/>
              <w:bottom w:val="single" w:sz="8" w:space="0" w:color="auto"/>
              <w:right w:val="single" w:sz="4" w:space="0" w:color="auto"/>
            </w:tcBorders>
            <w:noWrap/>
            <w:vAlign w:val="bottom"/>
            <w:hideMark/>
          </w:tcPr>
          <w:p w14:paraId="58F39DA8" w14:textId="77777777" w:rsidR="009855B4" w:rsidRPr="00D4708D" w:rsidRDefault="007D6BC3">
            <w:pPr>
              <w:jc w:val="right"/>
              <w:rPr>
                <w:b/>
                <w:bCs/>
                <w:sz w:val="18"/>
                <w:szCs w:val="18"/>
                <w:lang w:eastAsia="ro-RO"/>
              </w:rPr>
            </w:pPr>
            <w:r w:rsidRPr="00D4708D">
              <w:rPr>
                <w:b/>
                <w:bCs/>
                <w:sz w:val="18"/>
                <w:szCs w:val="18"/>
                <w:lang w:eastAsia="ro-RO"/>
              </w:rPr>
              <w:t>3.891.261,19</w:t>
            </w:r>
          </w:p>
        </w:tc>
        <w:tc>
          <w:tcPr>
            <w:tcW w:w="2126" w:type="dxa"/>
            <w:tcBorders>
              <w:top w:val="single" w:sz="4" w:space="0" w:color="auto"/>
              <w:left w:val="nil"/>
              <w:bottom w:val="single" w:sz="8" w:space="0" w:color="auto"/>
              <w:right w:val="single" w:sz="4" w:space="0" w:color="auto"/>
            </w:tcBorders>
            <w:noWrap/>
            <w:vAlign w:val="bottom"/>
            <w:hideMark/>
          </w:tcPr>
          <w:p w14:paraId="14F41891" w14:textId="77777777" w:rsidR="009855B4" w:rsidRPr="00D4708D" w:rsidRDefault="007D6BC3">
            <w:pPr>
              <w:jc w:val="right"/>
              <w:rPr>
                <w:b/>
                <w:bCs/>
                <w:sz w:val="18"/>
                <w:szCs w:val="18"/>
                <w:lang w:eastAsia="ro-RO"/>
              </w:rPr>
            </w:pPr>
            <w:r w:rsidRPr="00D4708D">
              <w:rPr>
                <w:b/>
                <w:bCs/>
                <w:sz w:val="18"/>
                <w:szCs w:val="18"/>
                <w:lang w:eastAsia="ro-RO"/>
              </w:rPr>
              <w:t>3.218.447,81</w:t>
            </w:r>
          </w:p>
        </w:tc>
        <w:tc>
          <w:tcPr>
            <w:tcW w:w="2126" w:type="dxa"/>
            <w:tcBorders>
              <w:top w:val="single" w:sz="4" w:space="0" w:color="auto"/>
              <w:left w:val="nil"/>
              <w:bottom w:val="single" w:sz="8" w:space="0" w:color="auto"/>
              <w:right w:val="single" w:sz="4" w:space="0" w:color="auto"/>
            </w:tcBorders>
            <w:noWrap/>
            <w:vAlign w:val="bottom"/>
            <w:hideMark/>
          </w:tcPr>
          <w:p w14:paraId="735F20AE" w14:textId="77777777" w:rsidR="009855B4" w:rsidRPr="00D4708D" w:rsidRDefault="00E502FE">
            <w:pPr>
              <w:jc w:val="right"/>
              <w:rPr>
                <w:b/>
                <w:bCs/>
                <w:sz w:val="18"/>
                <w:szCs w:val="18"/>
                <w:lang w:eastAsia="ro-RO"/>
              </w:rPr>
            </w:pPr>
            <w:r w:rsidRPr="00D4708D">
              <w:rPr>
                <w:b/>
                <w:bCs/>
                <w:sz w:val="18"/>
                <w:szCs w:val="18"/>
                <w:lang w:eastAsia="ro-RO"/>
              </w:rPr>
              <w:t>86.220,10</w:t>
            </w:r>
          </w:p>
        </w:tc>
      </w:tr>
      <w:tr w:rsidR="009855B4" w:rsidRPr="00D4708D" w14:paraId="13167E27" w14:textId="77777777" w:rsidTr="00D4708D">
        <w:trPr>
          <w:trHeight w:val="232"/>
          <w:jc w:val="center"/>
        </w:trPr>
        <w:tc>
          <w:tcPr>
            <w:tcW w:w="2802" w:type="dxa"/>
            <w:tcBorders>
              <w:top w:val="single" w:sz="4" w:space="0" w:color="auto"/>
              <w:left w:val="double" w:sz="6" w:space="0" w:color="auto"/>
              <w:bottom w:val="double" w:sz="6" w:space="0" w:color="auto"/>
              <w:right w:val="single" w:sz="8" w:space="0" w:color="000000"/>
            </w:tcBorders>
            <w:vAlign w:val="bottom"/>
            <w:hideMark/>
          </w:tcPr>
          <w:p w14:paraId="72B91A8C" w14:textId="77777777" w:rsidR="009855B4" w:rsidRPr="00D4708D" w:rsidRDefault="009855B4">
            <w:pPr>
              <w:rPr>
                <w:b/>
                <w:bCs/>
                <w:sz w:val="18"/>
                <w:szCs w:val="18"/>
                <w:lang w:eastAsia="ro-RO"/>
              </w:rPr>
            </w:pPr>
            <w:r w:rsidRPr="00D4708D">
              <w:rPr>
                <w:b/>
                <w:bCs/>
                <w:sz w:val="18"/>
                <w:szCs w:val="18"/>
                <w:lang w:eastAsia="ro-RO"/>
              </w:rPr>
              <w:t>Din care C+M (1.2+1.3+1.4+2.+4.1+4.2+5.1.1)</w:t>
            </w:r>
          </w:p>
        </w:tc>
        <w:tc>
          <w:tcPr>
            <w:tcW w:w="1701" w:type="dxa"/>
            <w:tcBorders>
              <w:top w:val="single" w:sz="4" w:space="0" w:color="auto"/>
              <w:left w:val="nil"/>
              <w:bottom w:val="double" w:sz="6" w:space="0" w:color="auto"/>
              <w:right w:val="single" w:sz="4" w:space="0" w:color="auto"/>
            </w:tcBorders>
            <w:noWrap/>
            <w:vAlign w:val="bottom"/>
            <w:hideMark/>
          </w:tcPr>
          <w:p w14:paraId="423C736E" w14:textId="77777777" w:rsidR="009855B4" w:rsidRPr="00D4708D" w:rsidRDefault="007D6BC3">
            <w:pPr>
              <w:jc w:val="right"/>
              <w:rPr>
                <w:b/>
                <w:bCs/>
                <w:sz w:val="18"/>
                <w:szCs w:val="18"/>
                <w:lang w:eastAsia="ro-RO"/>
              </w:rPr>
            </w:pPr>
            <w:r w:rsidRPr="00D4708D">
              <w:rPr>
                <w:b/>
                <w:bCs/>
                <w:sz w:val="18"/>
                <w:szCs w:val="18"/>
                <w:lang w:eastAsia="ro-RO"/>
              </w:rPr>
              <w:t>3.316.320,07</w:t>
            </w:r>
          </w:p>
        </w:tc>
        <w:tc>
          <w:tcPr>
            <w:tcW w:w="2126" w:type="dxa"/>
            <w:tcBorders>
              <w:top w:val="single" w:sz="4" w:space="0" w:color="auto"/>
              <w:left w:val="nil"/>
              <w:bottom w:val="double" w:sz="6" w:space="0" w:color="auto"/>
              <w:right w:val="single" w:sz="4" w:space="0" w:color="auto"/>
            </w:tcBorders>
            <w:noWrap/>
            <w:vAlign w:val="bottom"/>
            <w:hideMark/>
          </w:tcPr>
          <w:p w14:paraId="2425257E" w14:textId="77777777" w:rsidR="009855B4" w:rsidRPr="00D4708D" w:rsidRDefault="007D6BC3">
            <w:pPr>
              <w:jc w:val="right"/>
              <w:rPr>
                <w:b/>
                <w:bCs/>
                <w:sz w:val="18"/>
                <w:szCs w:val="18"/>
                <w:lang w:eastAsia="ro-RO"/>
              </w:rPr>
            </w:pPr>
            <w:r w:rsidRPr="00D4708D">
              <w:rPr>
                <w:b/>
                <w:bCs/>
                <w:sz w:val="18"/>
                <w:szCs w:val="18"/>
                <w:lang w:eastAsia="ro-RO"/>
              </w:rPr>
              <w:t>2.814.336,99</w:t>
            </w:r>
          </w:p>
        </w:tc>
        <w:tc>
          <w:tcPr>
            <w:tcW w:w="2126" w:type="dxa"/>
            <w:tcBorders>
              <w:top w:val="single" w:sz="4" w:space="0" w:color="auto"/>
              <w:left w:val="nil"/>
              <w:bottom w:val="double" w:sz="6" w:space="0" w:color="auto"/>
              <w:right w:val="single" w:sz="4" w:space="0" w:color="auto"/>
            </w:tcBorders>
            <w:noWrap/>
            <w:vAlign w:val="bottom"/>
            <w:hideMark/>
          </w:tcPr>
          <w:p w14:paraId="401C2725" w14:textId="77777777" w:rsidR="009855B4" w:rsidRPr="00D4708D" w:rsidRDefault="00E502FE">
            <w:pPr>
              <w:jc w:val="right"/>
              <w:rPr>
                <w:b/>
                <w:bCs/>
                <w:sz w:val="18"/>
                <w:szCs w:val="18"/>
                <w:lang w:eastAsia="ro-RO"/>
              </w:rPr>
            </w:pPr>
            <w:r w:rsidRPr="00D4708D">
              <w:rPr>
                <w:b/>
                <w:bCs/>
                <w:sz w:val="18"/>
                <w:szCs w:val="18"/>
                <w:lang w:eastAsia="ro-RO"/>
              </w:rPr>
              <w:t>81.722,26</w:t>
            </w:r>
          </w:p>
        </w:tc>
      </w:tr>
    </w:tbl>
    <w:p w14:paraId="60F24B20" w14:textId="77777777" w:rsidR="009855B4" w:rsidRPr="00D4708D" w:rsidRDefault="009855B4" w:rsidP="009855B4">
      <w:pPr>
        <w:autoSpaceDE w:val="0"/>
        <w:autoSpaceDN w:val="0"/>
        <w:adjustRightInd w:val="0"/>
        <w:jc w:val="both"/>
        <w:rPr>
          <w:sz w:val="16"/>
          <w:szCs w:val="16"/>
        </w:rPr>
      </w:pPr>
    </w:p>
    <w:p w14:paraId="4A38E3DD" w14:textId="77777777" w:rsidR="008730E9" w:rsidRPr="00D4708D" w:rsidRDefault="008730E9" w:rsidP="008730E9">
      <w:pPr>
        <w:ind w:firstLine="708"/>
        <w:jc w:val="both"/>
        <w:rPr>
          <w:sz w:val="24"/>
          <w:szCs w:val="24"/>
          <w:lang w:val="ro-RO" w:eastAsia="ro-RO"/>
        </w:rPr>
      </w:pPr>
    </w:p>
    <w:p w14:paraId="038A7BF1" w14:textId="77777777" w:rsidR="00381819" w:rsidRPr="00D4708D" w:rsidRDefault="004B3107" w:rsidP="00381819">
      <w:pPr>
        <w:pStyle w:val="ListParagraph"/>
        <w:ind w:left="0" w:firstLine="708"/>
        <w:jc w:val="both"/>
        <w:rPr>
          <w:sz w:val="24"/>
          <w:szCs w:val="24"/>
          <w:lang w:val="ro-RO" w:eastAsia="ro-RO"/>
        </w:rPr>
      </w:pPr>
      <w:r w:rsidRPr="00D4708D">
        <w:rPr>
          <w:sz w:val="24"/>
          <w:szCs w:val="24"/>
          <w:lang w:val="ro-RO" w:eastAsia="ro-RO"/>
        </w:rPr>
        <w:t>Potrivit</w:t>
      </w:r>
      <w:r w:rsidR="00381819" w:rsidRPr="00D4708D">
        <w:rPr>
          <w:sz w:val="24"/>
          <w:szCs w:val="24"/>
          <w:lang w:val="ro-RO" w:eastAsia="ro-RO"/>
        </w:rPr>
        <w:t xml:space="preserve"> prevederi O.U.G. nr. 47/2022, valoarea finală a contractului de execuție a lucrărilor, aferentă restului de executat pentru desființarea (demolarea) podului, va fi stabilită după finalizarea lucrărilor și depunerea ultimei solicitări de plată. Aceasta va fi determinată pe baza situației centralizatoare finale, care va cuprinde totalitatea cheltuielilor efectuate în baza contractului de achiziție publică, inclusiv cele rezultate din actele adiționale încheiate pe parcursul derulării acestuia.</w:t>
      </w:r>
    </w:p>
    <w:p w14:paraId="72C17A2E" w14:textId="77777777" w:rsidR="00381819" w:rsidRPr="00D4708D" w:rsidRDefault="00381819" w:rsidP="00381819">
      <w:pPr>
        <w:pStyle w:val="ListParagraph"/>
        <w:jc w:val="both"/>
        <w:rPr>
          <w:sz w:val="24"/>
          <w:szCs w:val="24"/>
          <w:lang w:val="ro-RO" w:eastAsia="ro-RO"/>
        </w:rPr>
      </w:pPr>
      <w:r w:rsidRPr="00D4708D">
        <w:rPr>
          <w:sz w:val="24"/>
          <w:szCs w:val="24"/>
          <w:lang w:val="ro-RO" w:eastAsia="ro-RO"/>
        </w:rPr>
        <w:t>Valoarea finală a contractului va include:</w:t>
      </w:r>
    </w:p>
    <w:p w14:paraId="0379284E" w14:textId="77777777" w:rsidR="00381819" w:rsidRPr="00D4708D" w:rsidRDefault="00381819" w:rsidP="00381819">
      <w:pPr>
        <w:pStyle w:val="ListParagraph"/>
        <w:numPr>
          <w:ilvl w:val="0"/>
          <w:numId w:val="19"/>
        </w:numPr>
        <w:jc w:val="both"/>
        <w:rPr>
          <w:sz w:val="24"/>
          <w:szCs w:val="24"/>
          <w:lang w:val="ro-RO" w:eastAsia="ro-RO"/>
        </w:rPr>
      </w:pPr>
      <w:r w:rsidRPr="00D4708D">
        <w:rPr>
          <w:sz w:val="24"/>
          <w:szCs w:val="24"/>
          <w:lang w:val="ro-RO" w:eastAsia="ro-RO"/>
        </w:rPr>
        <w:t>contravaloarea lucrărilor executate la prețurile contractate;</w:t>
      </w:r>
    </w:p>
    <w:p w14:paraId="5A0BF9E6" w14:textId="77777777" w:rsidR="00381819" w:rsidRPr="00D4708D" w:rsidRDefault="00381819" w:rsidP="00381819">
      <w:pPr>
        <w:pStyle w:val="ListParagraph"/>
        <w:numPr>
          <w:ilvl w:val="0"/>
          <w:numId w:val="19"/>
        </w:numPr>
        <w:jc w:val="both"/>
        <w:rPr>
          <w:sz w:val="24"/>
          <w:szCs w:val="24"/>
          <w:lang w:val="ro-RO" w:eastAsia="ro-RO"/>
        </w:rPr>
      </w:pPr>
      <w:r w:rsidRPr="00D4708D">
        <w:rPr>
          <w:sz w:val="24"/>
          <w:szCs w:val="24"/>
          <w:lang w:val="ro-RO" w:eastAsia="ro-RO"/>
        </w:rPr>
        <w:t>ajustările de preț calculate prin aplicarea coeficienților de ajustare prevăzuți de O.U.G. nr. 47/2022;</w:t>
      </w:r>
    </w:p>
    <w:p w14:paraId="187EC3EC" w14:textId="77777777" w:rsidR="00381819" w:rsidRPr="00D4708D" w:rsidRDefault="00381819" w:rsidP="00381819">
      <w:pPr>
        <w:pStyle w:val="ListParagraph"/>
        <w:numPr>
          <w:ilvl w:val="0"/>
          <w:numId w:val="19"/>
        </w:numPr>
        <w:jc w:val="both"/>
        <w:rPr>
          <w:sz w:val="24"/>
          <w:szCs w:val="24"/>
          <w:lang w:val="ro-RO" w:eastAsia="ro-RO"/>
        </w:rPr>
      </w:pPr>
      <w:r w:rsidRPr="00D4708D">
        <w:rPr>
          <w:sz w:val="24"/>
          <w:szCs w:val="24"/>
          <w:lang w:val="ro-RO" w:eastAsia="ro-RO"/>
        </w:rPr>
        <w:t>T.V.A. aplicabilă potrivit cotei în vigoare la data depunerii ultimei solicitări de plată.</w:t>
      </w:r>
    </w:p>
    <w:p w14:paraId="522F06A1" w14:textId="77777777" w:rsidR="004B3107" w:rsidRDefault="004B3107" w:rsidP="004B3107">
      <w:pPr>
        <w:pStyle w:val="ListParagraph"/>
        <w:jc w:val="both"/>
        <w:rPr>
          <w:sz w:val="24"/>
          <w:szCs w:val="24"/>
          <w:highlight w:val="green"/>
          <w:lang w:val="ro-RO" w:eastAsia="ro-RO"/>
        </w:rPr>
      </w:pPr>
    </w:p>
    <w:p w14:paraId="711E3CC8" w14:textId="77777777" w:rsidR="008730E9" w:rsidRPr="00005486" w:rsidRDefault="008730E9" w:rsidP="00005486">
      <w:pPr>
        <w:pStyle w:val="ListParagraph"/>
        <w:ind w:left="0"/>
        <w:jc w:val="both"/>
        <w:rPr>
          <w:sz w:val="24"/>
          <w:szCs w:val="24"/>
          <w:highlight w:val="green"/>
          <w:lang w:val="it-IT"/>
        </w:rPr>
      </w:pPr>
    </w:p>
    <w:bookmarkEnd w:id="2"/>
    <w:p w14:paraId="300EACE2" w14:textId="77777777" w:rsidR="00703AF0" w:rsidRPr="00FD14EB" w:rsidRDefault="00AA4043" w:rsidP="00AA4043">
      <w:pPr>
        <w:ind w:right="1" w:firstLine="708"/>
        <w:jc w:val="both"/>
        <w:rPr>
          <w:bCs/>
          <w:sz w:val="24"/>
          <w:szCs w:val="24"/>
          <w:lang w:val="ro-RO" w:eastAsia="ro-RO"/>
        </w:rPr>
      </w:pPr>
      <w:r w:rsidRPr="00FD14EB">
        <w:rPr>
          <w:bCs/>
          <w:sz w:val="24"/>
          <w:szCs w:val="24"/>
          <w:lang w:val="ro-RO" w:eastAsia="ro-RO"/>
        </w:rPr>
        <w:t>F</w:t>
      </w:r>
      <w:r w:rsidR="00AB120C" w:rsidRPr="00FD14EB">
        <w:rPr>
          <w:bCs/>
          <w:sz w:val="24"/>
          <w:szCs w:val="24"/>
          <w:lang w:val="ro-RO" w:eastAsia="ro-RO"/>
        </w:rPr>
        <w:t xml:space="preserve">aţă de cele prezentate mai sus și </w:t>
      </w:r>
      <w:r w:rsidRPr="00FD14EB">
        <w:rPr>
          <w:bCs/>
          <w:sz w:val="24"/>
          <w:szCs w:val="24"/>
          <w:lang w:val="ro-RO" w:eastAsia="ro-RO"/>
        </w:rPr>
        <w:t>având în vedere</w:t>
      </w:r>
      <w:r w:rsidR="00406E93" w:rsidRPr="00FD14EB">
        <w:rPr>
          <w:bCs/>
          <w:sz w:val="24"/>
          <w:szCs w:val="24"/>
          <w:lang w:val="ro-RO" w:eastAsia="ro-RO"/>
        </w:rPr>
        <w:t xml:space="preserve"> </w:t>
      </w:r>
      <w:r w:rsidR="00406E93" w:rsidRPr="00FD14EB">
        <w:rPr>
          <w:sz w:val="24"/>
          <w:szCs w:val="24"/>
          <w:lang w:val="it-IT"/>
        </w:rPr>
        <w:t>prevederile</w:t>
      </w:r>
      <w:r w:rsidR="00703AF0" w:rsidRPr="00FD14EB">
        <w:rPr>
          <w:bCs/>
          <w:sz w:val="24"/>
          <w:szCs w:val="24"/>
          <w:lang w:val="ro-RO" w:eastAsia="ro-RO"/>
        </w:rPr>
        <w:t>:</w:t>
      </w:r>
    </w:p>
    <w:p w14:paraId="7ECE2627" w14:textId="77777777" w:rsidR="00D4708D" w:rsidRPr="008556DC" w:rsidRDefault="00827B9B" w:rsidP="00D4708D">
      <w:pPr>
        <w:numPr>
          <w:ilvl w:val="0"/>
          <w:numId w:val="9"/>
        </w:numPr>
        <w:ind w:left="709"/>
        <w:jc w:val="both"/>
        <w:rPr>
          <w:sz w:val="24"/>
          <w:szCs w:val="24"/>
          <w:lang w:val="ro-RO"/>
        </w:rPr>
      </w:pPr>
      <w:r w:rsidRPr="00D4708D">
        <w:rPr>
          <w:bCs/>
          <w:sz w:val="24"/>
          <w:szCs w:val="24"/>
          <w:lang w:val="ro-RO"/>
        </w:rPr>
        <w:t>Art</w:t>
      </w:r>
      <w:r w:rsidR="00171946" w:rsidRPr="00D4708D">
        <w:rPr>
          <w:bCs/>
          <w:sz w:val="24"/>
          <w:szCs w:val="24"/>
          <w:lang w:val="ro-RO"/>
        </w:rPr>
        <w:t>.</w:t>
      </w:r>
      <w:r w:rsidRPr="00D4708D">
        <w:rPr>
          <w:bCs/>
          <w:sz w:val="24"/>
          <w:szCs w:val="24"/>
          <w:lang w:val="ro-RO"/>
        </w:rPr>
        <w:t xml:space="preserve"> 15 din </w:t>
      </w:r>
      <w:r w:rsidR="00703AF0" w:rsidRPr="008556DC">
        <w:rPr>
          <w:sz w:val="24"/>
          <w:szCs w:val="24"/>
          <w:lang w:val="ro-RO"/>
        </w:rPr>
        <w:t xml:space="preserve">H.G. nr. 907/2016 </w:t>
      </w:r>
      <w:r w:rsidR="00703AF0" w:rsidRPr="008556DC">
        <w:rPr>
          <w:i/>
          <w:iCs/>
          <w:sz w:val="24"/>
          <w:szCs w:val="24"/>
          <w:lang w:val="ro-RO"/>
        </w:rPr>
        <w:t>privind etapele de elaborare şi conţinutul-cadru al documentaţiilor tehnico-economice aferente obiectivelor/proiectelor de investiţii finanţate din fonduri publice</w:t>
      </w:r>
      <w:r w:rsidR="00703AF0" w:rsidRPr="008556DC">
        <w:rPr>
          <w:sz w:val="24"/>
          <w:szCs w:val="24"/>
          <w:lang w:val="ro-RO"/>
        </w:rPr>
        <w:t>, cu modificările și completările ulterioare</w:t>
      </w:r>
      <w:r w:rsidR="00406E93" w:rsidRPr="008556DC">
        <w:rPr>
          <w:sz w:val="24"/>
          <w:szCs w:val="24"/>
          <w:lang w:val="ro-RO"/>
        </w:rPr>
        <w:t>;</w:t>
      </w:r>
    </w:p>
    <w:p w14:paraId="08CF4934" w14:textId="1EEAD1BC" w:rsidR="00D4708D" w:rsidRPr="008556DC" w:rsidRDefault="00D4708D" w:rsidP="00D4708D">
      <w:pPr>
        <w:numPr>
          <w:ilvl w:val="0"/>
          <w:numId w:val="9"/>
        </w:numPr>
        <w:ind w:left="709"/>
        <w:jc w:val="both"/>
        <w:rPr>
          <w:sz w:val="24"/>
          <w:szCs w:val="24"/>
          <w:lang w:val="ro-RO"/>
        </w:rPr>
      </w:pPr>
      <w:r w:rsidRPr="008556DC">
        <w:rPr>
          <w:sz w:val="24"/>
          <w:szCs w:val="24"/>
          <w:lang w:val="ro-RO"/>
        </w:rPr>
        <w:t>Art. 6 din Anexa nr. 4 – Metodologia privind elaborarea devizului general la H.G. nr. 28/2008, Anexă rămasă în vigoare în temeiul art. 17 alin. (2) din H.G. nr. 907/2016, aplicabilă prezentului obiectiv de investiții întrucât documentația tehnico-economică a fost elaborată în structura prevăzută de H.G. nr. 28/2008;</w:t>
      </w:r>
    </w:p>
    <w:p w14:paraId="3632EE7B" w14:textId="77777777" w:rsidR="00D4708D" w:rsidRPr="008556DC" w:rsidRDefault="00D4708D" w:rsidP="00D4708D">
      <w:pPr>
        <w:numPr>
          <w:ilvl w:val="0"/>
          <w:numId w:val="9"/>
        </w:numPr>
        <w:ind w:left="709"/>
        <w:jc w:val="both"/>
        <w:rPr>
          <w:sz w:val="24"/>
          <w:szCs w:val="24"/>
          <w:lang w:val="ro-RO"/>
        </w:rPr>
      </w:pPr>
      <w:r w:rsidRPr="008556DC">
        <w:rPr>
          <w:sz w:val="24"/>
          <w:szCs w:val="24"/>
          <w:lang w:val="ro-RO"/>
        </w:rPr>
        <w:t>Art. II pct. 42 din Legea nr. 141/2025, publicată în Monitorul Oficial nr. 699 din 25 iulie 2025, prin care se modifică art. 291 alin. (1) din Legea nr. 227/2015 privind Codul fiscal – cota standard de T.V.A. majorată de la 19% la 21% începând cu 1 august 2025;</w:t>
      </w:r>
    </w:p>
    <w:p w14:paraId="4181F203" w14:textId="77777777" w:rsidR="00D4708D" w:rsidRPr="007E6A42" w:rsidRDefault="00D4708D" w:rsidP="00D4708D">
      <w:pPr>
        <w:numPr>
          <w:ilvl w:val="0"/>
          <w:numId w:val="9"/>
        </w:numPr>
        <w:ind w:left="709"/>
        <w:jc w:val="both"/>
        <w:rPr>
          <w:sz w:val="24"/>
          <w:szCs w:val="24"/>
          <w:lang w:val="it-IT"/>
        </w:rPr>
      </w:pPr>
      <w:r w:rsidRPr="008556DC">
        <w:rPr>
          <w:sz w:val="24"/>
          <w:szCs w:val="24"/>
          <w:lang w:val="it-IT"/>
        </w:rPr>
        <w:t>Art. 44 alin. (1) din Legea nr. 273/2006 privind finanțele publice locale, cu modificările și completările ulterioare;</w:t>
      </w:r>
    </w:p>
    <w:p w14:paraId="14A2A270" w14:textId="10B9C331" w:rsidR="00D4708D" w:rsidRPr="007E6A42" w:rsidRDefault="00D4708D" w:rsidP="00D4708D">
      <w:pPr>
        <w:numPr>
          <w:ilvl w:val="0"/>
          <w:numId w:val="9"/>
        </w:numPr>
        <w:ind w:left="709"/>
        <w:jc w:val="both"/>
        <w:rPr>
          <w:sz w:val="24"/>
          <w:szCs w:val="24"/>
          <w:lang w:val="it-IT"/>
        </w:rPr>
      </w:pPr>
      <w:r w:rsidRPr="007E6A42">
        <w:rPr>
          <w:sz w:val="24"/>
          <w:szCs w:val="24"/>
        </w:rPr>
        <w:t xml:space="preserve">Art. 173 </w:t>
      </w:r>
      <w:proofErr w:type="spellStart"/>
      <w:r w:rsidRPr="007E6A42">
        <w:rPr>
          <w:sz w:val="24"/>
          <w:szCs w:val="24"/>
        </w:rPr>
        <w:t>alin</w:t>
      </w:r>
      <w:proofErr w:type="spellEnd"/>
      <w:r w:rsidRPr="007E6A42">
        <w:rPr>
          <w:sz w:val="24"/>
          <w:szCs w:val="24"/>
        </w:rPr>
        <w:t xml:space="preserve">. (1) lit. b), art. 5 lit. l), art. 182 </w:t>
      </w:r>
      <w:proofErr w:type="spellStart"/>
      <w:r w:rsidRPr="007E6A42">
        <w:rPr>
          <w:sz w:val="24"/>
          <w:szCs w:val="24"/>
        </w:rPr>
        <w:t>alin</w:t>
      </w:r>
      <w:proofErr w:type="spellEnd"/>
      <w:r w:rsidRPr="007E6A42">
        <w:rPr>
          <w:sz w:val="24"/>
          <w:szCs w:val="24"/>
        </w:rPr>
        <w:t xml:space="preserve">. (1), </w:t>
      </w:r>
      <w:proofErr w:type="spellStart"/>
      <w:r w:rsidRPr="007E6A42">
        <w:rPr>
          <w:sz w:val="24"/>
          <w:szCs w:val="24"/>
        </w:rPr>
        <w:t>coroborate</w:t>
      </w:r>
      <w:proofErr w:type="spellEnd"/>
      <w:r w:rsidRPr="007E6A42">
        <w:rPr>
          <w:sz w:val="24"/>
          <w:szCs w:val="24"/>
        </w:rPr>
        <w:t xml:space="preserve"> cu art. 196 </w:t>
      </w:r>
      <w:proofErr w:type="spellStart"/>
      <w:r w:rsidRPr="007E6A42">
        <w:rPr>
          <w:sz w:val="24"/>
          <w:szCs w:val="24"/>
        </w:rPr>
        <w:t>alin</w:t>
      </w:r>
      <w:proofErr w:type="spellEnd"/>
      <w:r w:rsidRPr="007E6A42">
        <w:rPr>
          <w:sz w:val="24"/>
          <w:szCs w:val="24"/>
        </w:rPr>
        <w:t xml:space="preserve">. (1) lit. a) din O.U.G. nr. 57/2019 </w:t>
      </w:r>
      <w:proofErr w:type="spellStart"/>
      <w:r w:rsidRPr="007E6A42">
        <w:rPr>
          <w:sz w:val="24"/>
          <w:szCs w:val="24"/>
        </w:rPr>
        <w:t>privind</w:t>
      </w:r>
      <w:proofErr w:type="spellEnd"/>
      <w:r w:rsidRPr="007E6A42">
        <w:rPr>
          <w:sz w:val="24"/>
          <w:szCs w:val="24"/>
        </w:rPr>
        <w:t xml:space="preserve"> </w:t>
      </w:r>
      <w:proofErr w:type="spellStart"/>
      <w:r w:rsidRPr="007E6A42">
        <w:rPr>
          <w:sz w:val="24"/>
          <w:szCs w:val="24"/>
        </w:rPr>
        <w:t>Codul</w:t>
      </w:r>
      <w:proofErr w:type="spellEnd"/>
      <w:r w:rsidRPr="007E6A42">
        <w:rPr>
          <w:sz w:val="24"/>
          <w:szCs w:val="24"/>
        </w:rPr>
        <w:t xml:space="preserve"> </w:t>
      </w:r>
      <w:proofErr w:type="spellStart"/>
      <w:r w:rsidRPr="007E6A42">
        <w:rPr>
          <w:sz w:val="24"/>
          <w:szCs w:val="24"/>
        </w:rPr>
        <w:t>administrativ</w:t>
      </w:r>
      <w:proofErr w:type="spellEnd"/>
      <w:r w:rsidRPr="007E6A42">
        <w:rPr>
          <w:sz w:val="24"/>
          <w:szCs w:val="24"/>
        </w:rPr>
        <w:t xml:space="preserve">, cu </w:t>
      </w:r>
      <w:proofErr w:type="spellStart"/>
      <w:r w:rsidRPr="007E6A42">
        <w:rPr>
          <w:sz w:val="24"/>
          <w:szCs w:val="24"/>
        </w:rPr>
        <w:t>modificările</w:t>
      </w:r>
      <w:proofErr w:type="spellEnd"/>
      <w:r w:rsidRPr="007E6A42">
        <w:rPr>
          <w:sz w:val="24"/>
          <w:szCs w:val="24"/>
        </w:rPr>
        <w:t xml:space="preserve"> </w:t>
      </w:r>
      <w:proofErr w:type="spellStart"/>
      <w:r w:rsidRPr="007E6A42">
        <w:rPr>
          <w:sz w:val="24"/>
          <w:szCs w:val="24"/>
        </w:rPr>
        <w:t>și</w:t>
      </w:r>
      <w:proofErr w:type="spellEnd"/>
      <w:r w:rsidRPr="007E6A42">
        <w:rPr>
          <w:sz w:val="24"/>
          <w:szCs w:val="24"/>
        </w:rPr>
        <w:t xml:space="preserve"> </w:t>
      </w:r>
      <w:proofErr w:type="spellStart"/>
      <w:r w:rsidRPr="007E6A42">
        <w:rPr>
          <w:sz w:val="24"/>
          <w:szCs w:val="24"/>
        </w:rPr>
        <w:t>completările</w:t>
      </w:r>
      <w:proofErr w:type="spellEnd"/>
      <w:r w:rsidRPr="007E6A42">
        <w:rPr>
          <w:sz w:val="24"/>
          <w:szCs w:val="24"/>
        </w:rPr>
        <w:t xml:space="preserve"> </w:t>
      </w:r>
      <w:proofErr w:type="spellStart"/>
      <w:r w:rsidRPr="007E6A42">
        <w:rPr>
          <w:sz w:val="24"/>
          <w:szCs w:val="24"/>
        </w:rPr>
        <w:t>ulterioare</w:t>
      </w:r>
      <w:proofErr w:type="spellEnd"/>
      <w:r w:rsidRPr="007E6A42">
        <w:rPr>
          <w:sz w:val="24"/>
          <w:szCs w:val="24"/>
        </w:rPr>
        <w:t>,</w:t>
      </w:r>
    </w:p>
    <w:p w14:paraId="553F292B" w14:textId="77777777" w:rsidR="00D4708D" w:rsidRPr="007E6A42" w:rsidRDefault="00D4708D" w:rsidP="00406E93">
      <w:pPr>
        <w:ind w:firstLine="708"/>
        <w:jc w:val="both"/>
        <w:rPr>
          <w:bCs/>
          <w:sz w:val="24"/>
          <w:szCs w:val="24"/>
          <w:lang w:val="ro-RO" w:eastAsia="ro-RO"/>
        </w:rPr>
      </w:pPr>
    </w:p>
    <w:p w14:paraId="73C6000E" w14:textId="77777777" w:rsidR="00D4708D" w:rsidRPr="00FD14EB" w:rsidRDefault="00D4708D" w:rsidP="00406E93">
      <w:pPr>
        <w:ind w:firstLine="708"/>
        <w:jc w:val="both"/>
        <w:rPr>
          <w:bCs/>
          <w:sz w:val="24"/>
          <w:szCs w:val="24"/>
          <w:lang w:val="ro-RO" w:eastAsia="ro-RO"/>
        </w:rPr>
      </w:pPr>
    </w:p>
    <w:p w14:paraId="63EEF9FC" w14:textId="63FB9129" w:rsidR="003B70A2" w:rsidRPr="008556DC" w:rsidRDefault="00CB4DA2" w:rsidP="008D74C0">
      <w:pPr>
        <w:ind w:firstLine="708"/>
        <w:jc w:val="both"/>
        <w:rPr>
          <w:sz w:val="24"/>
          <w:szCs w:val="24"/>
          <w:lang w:val="pt-PT"/>
        </w:rPr>
      </w:pPr>
      <w:r>
        <w:rPr>
          <w:bCs/>
          <w:sz w:val="24"/>
          <w:szCs w:val="24"/>
          <w:lang w:val="ro-RO" w:eastAsia="ro-RO"/>
        </w:rPr>
        <w:t>p</w:t>
      </w:r>
      <w:r w:rsidR="00AA4043" w:rsidRPr="00FD14EB">
        <w:rPr>
          <w:bCs/>
          <w:sz w:val="24"/>
          <w:szCs w:val="24"/>
          <w:lang w:val="ro-RO" w:eastAsia="ro-RO"/>
        </w:rPr>
        <w:t xml:space="preserve">roiectul de hotărâre </w:t>
      </w:r>
      <w:r w:rsidR="00C367C2" w:rsidRPr="00FD14EB">
        <w:rPr>
          <w:bCs/>
          <w:sz w:val="24"/>
          <w:szCs w:val="24"/>
          <w:lang w:val="ro-RO" w:eastAsia="ro-RO"/>
        </w:rPr>
        <w:t>privind aprobarea</w:t>
      </w:r>
      <w:r w:rsidR="003B70A2" w:rsidRPr="008556DC">
        <w:rPr>
          <w:sz w:val="24"/>
          <w:szCs w:val="24"/>
          <w:lang w:val="pt-PT"/>
        </w:rPr>
        <w:t>:</w:t>
      </w:r>
    </w:p>
    <w:p w14:paraId="61F91335" w14:textId="77777777" w:rsidR="003B70A2" w:rsidRPr="008556DC" w:rsidRDefault="003B70A2" w:rsidP="008D74C0">
      <w:pPr>
        <w:ind w:firstLine="708"/>
        <w:jc w:val="both"/>
        <w:rPr>
          <w:sz w:val="24"/>
          <w:szCs w:val="24"/>
          <w:lang w:val="pt-PT"/>
        </w:rPr>
      </w:pPr>
    </w:p>
    <w:p w14:paraId="66F2C593" w14:textId="77777777" w:rsidR="00D4708D" w:rsidRDefault="003B70A2" w:rsidP="00D4708D">
      <w:pPr>
        <w:pStyle w:val="ListParagraph"/>
        <w:numPr>
          <w:ilvl w:val="0"/>
          <w:numId w:val="21"/>
        </w:numPr>
        <w:jc w:val="both"/>
        <w:rPr>
          <w:sz w:val="24"/>
          <w:szCs w:val="24"/>
          <w:lang w:val="ro-RO" w:eastAsia="ro-RO"/>
        </w:rPr>
      </w:pPr>
      <w:r w:rsidRPr="002B2589">
        <w:rPr>
          <w:sz w:val="24"/>
          <w:szCs w:val="24"/>
          <w:lang w:val="ro-RO" w:eastAsia="ro-RO"/>
        </w:rPr>
        <w:t>Devizul</w:t>
      </w:r>
      <w:r>
        <w:rPr>
          <w:sz w:val="24"/>
          <w:szCs w:val="24"/>
          <w:lang w:val="ro-RO" w:eastAsia="ro-RO"/>
        </w:rPr>
        <w:t>ui</w:t>
      </w:r>
      <w:r w:rsidRPr="002B2589">
        <w:rPr>
          <w:sz w:val="24"/>
          <w:szCs w:val="24"/>
          <w:lang w:val="ro-RO" w:eastAsia="ro-RO"/>
        </w:rPr>
        <w:t xml:space="preserve"> </w:t>
      </w:r>
      <w:r>
        <w:rPr>
          <w:sz w:val="24"/>
          <w:szCs w:val="24"/>
          <w:lang w:val="ro-RO" w:eastAsia="ro-RO"/>
        </w:rPr>
        <w:t>g</w:t>
      </w:r>
      <w:r w:rsidRPr="002B2589">
        <w:rPr>
          <w:sz w:val="24"/>
          <w:szCs w:val="24"/>
          <w:lang w:val="ro-RO" w:eastAsia="ro-RO"/>
        </w:rPr>
        <w:t xml:space="preserve">eneral </w:t>
      </w:r>
      <w:r w:rsidR="00D4708D">
        <w:rPr>
          <w:sz w:val="24"/>
          <w:szCs w:val="24"/>
          <w:lang w:val="ro-RO" w:eastAsia="ro-RO"/>
        </w:rPr>
        <w:t>re</w:t>
      </w:r>
      <w:r w:rsidRPr="002B2589">
        <w:rPr>
          <w:sz w:val="24"/>
          <w:szCs w:val="24"/>
          <w:lang w:val="ro-RO" w:eastAsia="ro-RO"/>
        </w:rPr>
        <w:t xml:space="preserve">actualizat pentru obiectivul de investiții </w:t>
      </w:r>
      <w:r w:rsidRPr="002B2589">
        <w:rPr>
          <w:bCs/>
          <w:i/>
          <w:iCs/>
          <w:sz w:val="24"/>
          <w:szCs w:val="24"/>
          <w:lang w:val="ro-RO" w:eastAsia="ro-RO"/>
        </w:rPr>
        <w:t>„Pod pe DJ 738 Jugur–Drăghici–Mihăești peste râul Târgului, km 21+900, în comuna Mihăești”</w:t>
      </w:r>
      <w:r w:rsidRPr="002B2589">
        <w:rPr>
          <w:sz w:val="24"/>
          <w:szCs w:val="24"/>
          <w:lang w:val="ro-RO" w:eastAsia="ro-RO"/>
        </w:rPr>
        <w:t xml:space="preserve"> în valoare de </w:t>
      </w:r>
      <w:r w:rsidRPr="00E73CF4">
        <w:rPr>
          <w:b/>
          <w:bCs/>
          <w:sz w:val="24"/>
          <w:szCs w:val="24"/>
          <w:lang w:val="ro-RO" w:eastAsia="ro-RO"/>
        </w:rPr>
        <w:t xml:space="preserve">3.824.856,00 lei </w:t>
      </w:r>
      <w:r w:rsidRPr="00527E8D">
        <w:rPr>
          <w:sz w:val="24"/>
          <w:szCs w:val="24"/>
          <w:lang w:val="ro-RO" w:eastAsia="ro-RO"/>
        </w:rPr>
        <w:t>inclusiv T.V.A.;</w:t>
      </w:r>
    </w:p>
    <w:p w14:paraId="08DAA068" w14:textId="1A2BCB48" w:rsidR="003B70A2" w:rsidRPr="00D4708D" w:rsidRDefault="003B70A2" w:rsidP="00D4708D">
      <w:pPr>
        <w:pStyle w:val="ListParagraph"/>
        <w:numPr>
          <w:ilvl w:val="0"/>
          <w:numId w:val="21"/>
        </w:numPr>
        <w:jc w:val="both"/>
        <w:rPr>
          <w:sz w:val="24"/>
          <w:szCs w:val="24"/>
          <w:lang w:val="ro-RO" w:eastAsia="ro-RO"/>
        </w:rPr>
      </w:pPr>
      <w:r w:rsidRPr="00D4708D">
        <w:rPr>
          <w:sz w:val="24"/>
          <w:szCs w:val="24"/>
          <w:lang w:val="ro-RO" w:eastAsia="ro-RO"/>
        </w:rPr>
        <w:t>Valo</w:t>
      </w:r>
      <w:r w:rsidR="00D4708D">
        <w:rPr>
          <w:sz w:val="24"/>
          <w:szCs w:val="24"/>
          <w:lang w:val="ro-RO" w:eastAsia="ro-RO"/>
        </w:rPr>
        <w:t>rii</w:t>
      </w:r>
      <w:r w:rsidRPr="00D4708D">
        <w:rPr>
          <w:sz w:val="24"/>
          <w:szCs w:val="24"/>
          <w:lang w:val="ro-RO" w:eastAsia="ro-RO"/>
        </w:rPr>
        <w:t xml:space="preserve"> estimat</w:t>
      </w:r>
      <w:r w:rsidR="00D4708D">
        <w:rPr>
          <w:sz w:val="24"/>
          <w:szCs w:val="24"/>
          <w:lang w:val="ro-RO" w:eastAsia="ro-RO"/>
        </w:rPr>
        <w:t>e</w:t>
      </w:r>
      <w:r w:rsidRPr="00D4708D">
        <w:rPr>
          <w:sz w:val="24"/>
          <w:szCs w:val="24"/>
          <w:lang w:val="ro-RO" w:eastAsia="ro-RO"/>
        </w:rPr>
        <w:t xml:space="preserve"> actualizat</w:t>
      </w:r>
      <w:r w:rsidR="00D4708D">
        <w:rPr>
          <w:sz w:val="24"/>
          <w:szCs w:val="24"/>
          <w:lang w:val="ro-RO" w:eastAsia="ro-RO"/>
        </w:rPr>
        <w:t>e</w:t>
      </w:r>
      <w:r w:rsidRPr="00D4708D">
        <w:rPr>
          <w:sz w:val="24"/>
          <w:szCs w:val="24"/>
          <w:lang w:val="ro-RO" w:eastAsia="ro-RO"/>
        </w:rPr>
        <w:t xml:space="preserve"> a Cofinanțării pentru obiectivul de investiții </w:t>
      </w:r>
      <w:r w:rsidRPr="00D4708D">
        <w:rPr>
          <w:bCs/>
          <w:i/>
          <w:iCs/>
          <w:sz w:val="24"/>
          <w:szCs w:val="24"/>
          <w:lang w:val="ro-RO" w:eastAsia="ro-RO"/>
        </w:rPr>
        <w:t>„Pod pe DJ 738 Jugur–Drăghici–Mihăești peste râul Târgului, km 21+900, în comuna Mihăești”</w:t>
      </w:r>
      <w:r w:rsidRPr="00D4708D">
        <w:rPr>
          <w:sz w:val="24"/>
          <w:szCs w:val="24"/>
          <w:lang w:val="ro-RO" w:eastAsia="ro-RO"/>
        </w:rPr>
        <w:t xml:space="preserve"> în sumă de </w:t>
      </w:r>
      <w:r w:rsidRPr="00D4708D">
        <w:rPr>
          <w:b/>
          <w:bCs/>
          <w:sz w:val="24"/>
          <w:szCs w:val="24"/>
          <w:lang w:val="ro-RO" w:eastAsia="ro-RO"/>
        </w:rPr>
        <w:t>200.544,89 lei</w:t>
      </w:r>
      <w:r w:rsidRPr="00D4708D">
        <w:rPr>
          <w:sz w:val="24"/>
          <w:szCs w:val="24"/>
          <w:lang w:val="ro-RO" w:eastAsia="ro-RO"/>
        </w:rPr>
        <w:t xml:space="preserve"> inclusiv T.V.A.;</w:t>
      </w:r>
    </w:p>
    <w:p w14:paraId="4BEB928B" w14:textId="77777777" w:rsidR="00D4708D" w:rsidRDefault="00D4708D" w:rsidP="003B70A2">
      <w:pPr>
        <w:jc w:val="both"/>
        <w:rPr>
          <w:bCs/>
          <w:sz w:val="24"/>
          <w:szCs w:val="24"/>
          <w:lang w:val="ro-RO" w:eastAsia="ro-RO"/>
        </w:rPr>
      </w:pPr>
    </w:p>
    <w:p w14:paraId="61DB6794" w14:textId="2456E672" w:rsidR="00AA4043" w:rsidRDefault="00AA4043" w:rsidP="003B70A2">
      <w:pPr>
        <w:jc w:val="both"/>
        <w:rPr>
          <w:bCs/>
          <w:sz w:val="24"/>
          <w:szCs w:val="24"/>
          <w:lang w:val="ro-RO" w:eastAsia="ro-RO"/>
        </w:rPr>
      </w:pPr>
      <w:r w:rsidRPr="00FD14EB">
        <w:rPr>
          <w:bCs/>
          <w:sz w:val="24"/>
          <w:szCs w:val="24"/>
          <w:lang w:val="ro-RO" w:eastAsia="ro-RO"/>
        </w:rPr>
        <w:t xml:space="preserve">este fundamentat din punct de vedere al reglementărilor </w:t>
      </w:r>
      <w:bookmarkStart w:id="3" w:name="_Hlk199165644"/>
      <w:r w:rsidRPr="00FD14EB">
        <w:rPr>
          <w:bCs/>
          <w:sz w:val="24"/>
          <w:szCs w:val="24"/>
          <w:lang w:val="ro-RO" w:eastAsia="ro-RO"/>
        </w:rPr>
        <w:t>î</w:t>
      </w:r>
      <w:bookmarkEnd w:id="3"/>
      <w:r w:rsidRPr="00FD14EB">
        <w:rPr>
          <w:bCs/>
          <w:sz w:val="24"/>
          <w:szCs w:val="24"/>
          <w:lang w:val="ro-RO" w:eastAsia="ro-RO"/>
        </w:rPr>
        <w:t xml:space="preserve">n vigoare, raportat la atribuțiile </w:t>
      </w:r>
      <w:bookmarkStart w:id="4" w:name="_Hlk199166744"/>
      <w:r w:rsidRPr="00FD14EB">
        <w:rPr>
          <w:bCs/>
          <w:sz w:val="24"/>
          <w:szCs w:val="24"/>
          <w:lang w:val="ro-RO" w:eastAsia="ro-RO"/>
        </w:rPr>
        <w:t>ș</w:t>
      </w:r>
      <w:bookmarkEnd w:id="4"/>
      <w:r w:rsidRPr="00FD14EB">
        <w:rPr>
          <w:bCs/>
          <w:sz w:val="24"/>
          <w:szCs w:val="24"/>
          <w:lang w:val="ro-RO" w:eastAsia="ro-RO"/>
        </w:rPr>
        <w:t xml:space="preserve">i competențele specifice acestui serviciu, sens în care propunem analizarea și supunerea spre dezbatere și adoptare a proiectului de hotărâre în </w:t>
      </w:r>
      <w:r w:rsidR="004E0822" w:rsidRPr="00FD14EB">
        <w:rPr>
          <w:bCs/>
          <w:sz w:val="24"/>
          <w:szCs w:val="24"/>
          <w:lang w:val="ro-RO" w:eastAsia="ro-RO"/>
        </w:rPr>
        <w:t xml:space="preserve">plenul </w:t>
      </w:r>
      <w:r w:rsidRPr="00FD14EB">
        <w:rPr>
          <w:bCs/>
          <w:sz w:val="24"/>
          <w:szCs w:val="24"/>
          <w:lang w:val="ro-RO" w:eastAsia="ro-RO"/>
        </w:rPr>
        <w:t xml:space="preserve">Consiliului Județean Argeș, </w:t>
      </w:r>
      <w:r w:rsidRPr="004B3107">
        <w:rPr>
          <w:bCs/>
          <w:sz w:val="24"/>
          <w:szCs w:val="24"/>
          <w:lang w:val="ro-RO" w:eastAsia="ro-RO"/>
        </w:rPr>
        <w:t>cu modificările și completările ulterioare.</w:t>
      </w:r>
    </w:p>
    <w:p w14:paraId="39218EA1" w14:textId="77777777" w:rsidR="00AA4043" w:rsidRPr="008556DC" w:rsidRDefault="00AA4043" w:rsidP="00AA4043">
      <w:pPr>
        <w:ind w:firstLine="720"/>
        <w:jc w:val="both"/>
        <w:rPr>
          <w:sz w:val="24"/>
          <w:szCs w:val="24"/>
          <w:lang w:val="ro-RO"/>
        </w:rPr>
      </w:pPr>
    </w:p>
    <w:p w14:paraId="5769859D" w14:textId="77777777" w:rsidR="00026F07" w:rsidRDefault="00A3491D" w:rsidP="00CE0204">
      <w:pPr>
        <w:ind w:right="1" w:firstLine="708"/>
        <w:jc w:val="both"/>
        <w:rPr>
          <w:bCs/>
          <w:sz w:val="24"/>
          <w:szCs w:val="24"/>
          <w:lang w:val="ro-RO" w:eastAsia="ro-RO"/>
        </w:rPr>
      </w:pPr>
      <w:r w:rsidRPr="002B2589">
        <w:rPr>
          <w:bCs/>
          <w:sz w:val="24"/>
          <w:szCs w:val="24"/>
          <w:lang w:val="ro-RO" w:eastAsia="ro-RO"/>
        </w:rPr>
        <w:t xml:space="preserve">Ținând cont </w:t>
      </w:r>
      <w:r>
        <w:rPr>
          <w:bCs/>
          <w:sz w:val="24"/>
          <w:szCs w:val="24"/>
          <w:lang w:val="ro-RO" w:eastAsia="ro-RO"/>
        </w:rPr>
        <w:t>de cele</w:t>
      </w:r>
      <w:r w:rsidRPr="002B2589">
        <w:rPr>
          <w:bCs/>
          <w:sz w:val="24"/>
          <w:szCs w:val="24"/>
          <w:lang w:val="ro-RO" w:eastAsia="ro-RO"/>
        </w:rPr>
        <w:t xml:space="preserve"> menționate </w:t>
      </w:r>
      <w:r w:rsidRPr="008556DC">
        <w:rPr>
          <w:sz w:val="24"/>
          <w:szCs w:val="24"/>
          <w:lang w:val="ro-RO" w:eastAsia="ro-RO"/>
        </w:rPr>
        <w:t>î</w:t>
      </w:r>
      <w:r>
        <w:rPr>
          <w:bCs/>
          <w:sz w:val="24"/>
          <w:szCs w:val="24"/>
          <w:lang w:val="ro-RO" w:eastAsia="ro-RO"/>
        </w:rPr>
        <w:t>n prezentul raport, s</w:t>
      </w:r>
      <w:r w:rsidR="008F01E2" w:rsidRPr="002B2589">
        <w:rPr>
          <w:iCs/>
          <w:sz w:val="24"/>
          <w:szCs w:val="24"/>
          <w:lang w:val="ro-RO" w:eastAsia="ro-RO"/>
        </w:rPr>
        <w:t>e modific</w:t>
      </w:r>
      <w:r w:rsidR="008F01E2" w:rsidRPr="002B2589">
        <w:rPr>
          <w:bCs/>
          <w:sz w:val="24"/>
          <w:szCs w:val="24"/>
          <w:lang w:val="ro-RO" w:eastAsia="ro-RO"/>
        </w:rPr>
        <w:t>ă</w:t>
      </w:r>
      <w:r w:rsidR="008F01E2" w:rsidRPr="002B2589">
        <w:rPr>
          <w:iCs/>
          <w:sz w:val="24"/>
          <w:szCs w:val="24"/>
          <w:lang w:val="ro-RO" w:eastAsia="ro-RO"/>
        </w:rPr>
        <w:t xml:space="preserve"> corespunz</w:t>
      </w:r>
      <w:r w:rsidR="008F01E2" w:rsidRPr="002B2589">
        <w:rPr>
          <w:bCs/>
          <w:sz w:val="24"/>
          <w:szCs w:val="24"/>
          <w:lang w:val="ro-RO" w:eastAsia="ro-RO"/>
        </w:rPr>
        <w:t>ă</w:t>
      </w:r>
      <w:r w:rsidR="008F01E2" w:rsidRPr="002B2589">
        <w:rPr>
          <w:iCs/>
          <w:sz w:val="24"/>
          <w:szCs w:val="24"/>
          <w:lang w:val="ro-RO" w:eastAsia="ro-RO"/>
        </w:rPr>
        <w:t xml:space="preserve">tor </w:t>
      </w:r>
      <w:bookmarkStart w:id="5" w:name="_Hlk193283480"/>
      <w:r w:rsidR="008F01E2" w:rsidRPr="008556DC">
        <w:rPr>
          <w:sz w:val="24"/>
          <w:szCs w:val="24"/>
          <w:lang w:val="ro-RO"/>
        </w:rPr>
        <w:t>H.C.J. Arge</w:t>
      </w:r>
      <w:r w:rsidR="008F01E2" w:rsidRPr="002B2589">
        <w:rPr>
          <w:rFonts w:eastAsia="Arial"/>
          <w:sz w:val="24"/>
          <w:szCs w:val="24"/>
          <w:lang w:val="ro-RO"/>
        </w:rPr>
        <w:t>ş</w:t>
      </w:r>
      <w:r w:rsidR="008F01E2" w:rsidRPr="008556DC">
        <w:rPr>
          <w:sz w:val="24"/>
          <w:szCs w:val="24"/>
          <w:lang w:val="ro-RO"/>
        </w:rPr>
        <w:t xml:space="preserve"> nr. 52/25.02.2021 privind aprobarea </w:t>
      </w:r>
      <w:r w:rsidR="008F01E2" w:rsidRPr="002B2589">
        <w:rPr>
          <w:color w:val="000000"/>
          <w:sz w:val="24"/>
          <w:szCs w:val="24"/>
          <w:lang w:val="ro-RO" w:eastAsia="ro-RO"/>
        </w:rPr>
        <w:t>Devizului General actualizat și Cofinanțării actualizate,</w:t>
      </w:r>
      <w:r w:rsidR="008F01E2" w:rsidRPr="002B2589">
        <w:rPr>
          <w:sz w:val="24"/>
          <w:szCs w:val="24"/>
          <w:lang w:val="ro-RO" w:eastAsia="ro-RO"/>
        </w:rPr>
        <w:t xml:space="preserve"> pentru obiectivul de investiții</w:t>
      </w:r>
      <w:r w:rsidR="008F01E2" w:rsidRPr="002B2589">
        <w:rPr>
          <w:i/>
          <w:iCs/>
          <w:sz w:val="24"/>
          <w:szCs w:val="24"/>
          <w:lang w:val="ro-RO" w:eastAsia="ro-RO"/>
        </w:rPr>
        <w:t xml:space="preserve"> </w:t>
      </w:r>
      <w:r w:rsidR="008F01E2" w:rsidRPr="008556DC">
        <w:rPr>
          <w:i/>
          <w:iCs/>
          <w:sz w:val="24"/>
          <w:szCs w:val="24"/>
          <w:lang w:val="ro-RO" w:eastAsia="ro-RO"/>
        </w:rPr>
        <w:t>„Pod pe DJ 738 Jugur–Drăghici–Mihăești peste râul Târgului, km 21+900, în comuna Mihăești”</w:t>
      </w:r>
      <w:r w:rsidRPr="008556DC">
        <w:rPr>
          <w:i/>
          <w:iCs/>
          <w:sz w:val="24"/>
          <w:szCs w:val="24"/>
          <w:lang w:val="ro-RO" w:eastAsia="ro-RO"/>
        </w:rPr>
        <w:t>.</w:t>
      </w:r>
      <w:bookmarkEnd w:id="5"/>
      <w:r w:rsidR="008F01E2" w:rsidRPr="008556DC">
        <w:rPr>
          <w:i/>
          <w:iCs/>
          <w:sz w:val="24"/>
          <w:szCs w:val="24"/>
          <w:lang w:val="ro-RO" w:eastAsia="ro-RO"/>
        </w:rPr>
        <w:t xml:space="preserve"> </w:t>
      </w:r>
    </w:p>
    <w:p w14:paraId="0637AAAF" w14:textId="77777777" w:rsidR="002B2589" w:rsidRPr="002B2589" w:rsidRDefault="002B2589" w:rsidP="00CE0204">
      <w:pPr>
        <w:ind w:right="1" w:firstLine="708"/>
        <w:jc w:val="both"/>
        <w:rPr>
          <w:bCs/>
          <w:sz w:val="24"/>
          <w:szCs w:val="24"/>
          <w:lang w:val="ro-RO" w:eastAsia="ro-RO"/>
        </w:rPr>
      </w:pPr>
    </w:p>
    <w:p w14:paraId="209BBC77" w14:textId="77777777" w:rsidR="00527E8D" w:rsidRDefault="00527E8D" w:rsidP="00527E8D">
      <w:pPr>
        <w:ind w:right="1"/>
        <w:jc w:val="both"/>
        <w:rPr>
          <w:iCs/>
          <w:sz w:val="24"/>
          <w:szCs w:val="24"/>
          <w:lang w:val="ro-RO" w:eastAsia="ro-RO"/>
        </w:rPr>
      </w:pPr>
    </w:p>
    <w:p w14:paraId="7230B01E" w14:textId="77777777" w:rsidR="00D4708D" w:rsidRDefault="00B03F9B" w:rsidP="00D4708D">
      <w:pPr>
        <w:ind w:firstLine="720"/>
        <w:jc w:val="both"/>
        <w:rPr>
          <w:sz w:val="24"/>
          <w:szCs w:val="24"/>
          <w:lang w:val="en-US"/>
        </w:rPr>
      </w:pPr>
      <w:proofErr w:type="spellStart"/>
      <w:r w:rsidRPr="00FD14EB">
        <w:rPr>
          <w:sz w:val="24"/>
          <w:szCs w:val="24"/>
          <w:lang w:val="en-US"/>
        </w:rPr>
        <w:t>Anexăm</w:t>
      </w:r>
      <w:proofErr w:type="spellEnd"/>
      <w:r w:rsidRPr="00FD14EB">
        <w:rPr>
          <w:sz w:val="24"/>
          <w:szCs w:val="24"/>
          <w:lang w:val="en-US"/>
        </w:rPr>
        <w:t xml:space="preserve"> </w:t>
      </w:r>
      <w:proofErr w:type="spellStart"/>
      <w:r w:rsidRPr="00FD14EB">
        <w:rPr>
          <w:sz w:val="24"/>
          <w:szCs w:val="24"/>
          <w:lang w:val="en-US"/>
        </w:rPr>
        <w:t>prezentului</w:t>
      </w:r>
      <w:proofErr w:type="spellEnd"/>
      <w:r w:rsidRPr="00FD14EB">
        <w:rPr>
          <w:sz w:val="24"/>
          <w:szCs w:val="24"/>
          <w:lang w:val="en-US"/>
        </w:rPr>
        <w:t xml:space="preserve"> </w:t>
      </w:r>
      <w:proofErr w:type="spellStart"/>
      <w:r w:rsidRPr="00FD14EB">
        <w:rPr>
          <w:sz w:val="24"/>
          <w:szCs w:val="24"/>
          <w:lang w:val="en-US"/>
        </w:rPr>
        <w:t>raport</w:t>
      </w:r>
      <w:proofErr w:type="spellEnd"/>
      <w:r w:rsidR="00F704CE">
        <w:rPr>
          <w:sz w:val="24"/>
          <w:szCs w:val="24"/>
          <w:lang w:val="en-US"/>
        </w:rPr>
        <w:t xml:space="preserve">, </w:t>
      </w:r>
      <w:proofErr w:type="spellStart"/>
      <w:r w:rsidR="00F704CE" w:rsidRPr="00FD14EB">
        <w:rPr>
          <w:sz w:val="24"/>
          <w:szCs w:val="24"/>
          <w:lang w:val="en-US"/>
        </w:rPr>
        <w:t>în</w:t>
      </w:r>
      <w:proofErr w:type="spellEnd"/>
      <w:r w:rsidR="00F704CE">
        <w:rPr>
          <w:sz w:val="24"/>
          <w:szCs w:val="24"/>
          <w:lang w:val="en-US"/>
        </w:rPr>
        <w:t xml:space="preserve"> original</w:t>
      </w:r>
      <w:r w:rsidRPr="00FD14EB">
        <w:rPr>
          <w:sz w:val="24"/>
          <w:szCs w:val="24"/>
          <w:lang w:val="en-US"/>
        </w:rPr>
        <w:t>:</w:t>
      </w:r>
    </w:p>
    <w:p w14:paraId="7A5C8289" w14:textId="77777777" w:rsidR="00D4708D" w:rsidRDefault="00C025E3" w:rsidP="00D4708D">
      <w:pPr>
        <w:numPr>
          <w:ilvl w:val="0"/>
          <w:numId w:val="22"/>
        </w:numPr>
        <w:ind w:left="709"/>
        <w:jc w:val="both"/>
        <w:rPr>
          <w:sz w:val="24"/>
          <w:szCs w:val="24"/>
          <w:lang w:val="en-US"/>
        </w:rPr>
      </w:pPr>
      <w:proofErr w:type="spellStart"/>
      <w:r w:rsidRPr="00F704CE">
        <w:rPr>
          <w:b/>
          <w:bCs/>
          <w:sz w:val="24"/>
          <w:szCs w:val="24"/>
          <w:lang w:val="en-US"/>
        </w:rPr>
        <w:t>Devizul</w:t>
      </w:r>
      <w:proofErr w:type="spellEnd"/>
      <w:r w:rsidRPr="00F704CE">
        <w:rPr>
          <w:b/>
          <w:bCs/>
          <w:sz w:val="24"/>
          <w:szCs w:val="24"/>
          <w:lang w:val="en-US"/>
        </w:rPr>
        <w:t xml:space="preserve"> general al </w:t>
      </w:r>
      <w:proofErr w:type="spellStart"/>
      <w:r w:rsidRPr="00F704CE">
        <w:rPr>
          <w:b/>
          <w:bCs/>
          <w:sz w:val="24"/>
          <w:szCs w:val="24"/>
          <w:lang w:val="en-US"/>
        </w:rPr>
        <w:t>obiectivului</w:t>
      </w:r>
      <w:proofErr w:type="spellEnd"/>
      <w:r w:rsidRPr="00F704CE">
        <w:rPr>
          <w:b/>
          <w:bCs/>
          <w:sz w:val="24"/>
          <w:szCs w:val="24"/>
          <w:lang w:val="en-US"/>
        </w:rPr>
        <w:t xml:space="preserve"> de </w:t>
      </w:r>
      <w:proofErr w:type="spellStart"/>
      <w:r w:rsidRPr="00F704CE">
        <w:rPr>
          <w:b/>
          <w:bCs/>
          <w:sz w:val="24"/>
          <w:szCs w:val="24"/>
          <w:lang w:val="en-US"/>
        </w:rPr>
        <w:t>investiții</w:t>
      </w:r>
      <w:proofErr w:type="spellEnd"/>
      <w:r w:rsidRPr="00F704CE">
        <w:rPr>
          <w:b/>
          <w:bCs/>
          <w:sz w:val="24"/>
          <w:szCs w:val="24"/>
          <w:lang w:val="en-US"/>
        </w:rPr>
        <w:t xml:space="preserve"> </w:t>
      </w:r>
      <w:proofErr w:type="spellStart"/>
      <w:r w:rsidR="000672B7" w:rsidRPr="00F704CE">
        <w:rPr>
          <w:b/>
          <w:bCs/>
          <w:sz w:val="24"/>
          <w:szCs w:val="24"/>
          <w:lang w:val="en-US"/>
        </w:rPr>
        <w:t>actualizat</w:t>
      </w:r>
      <w:proofErr w:type="spellEnd"/>
      <w:r w:rsidR="000672B7" w:rsidRPr="00F704CE">
        <w:rPr>
          <w:b/>
          <w:bCs/>
          <w:sz w:val="24"/>
          <w:szCs w:val="24"/>
          <w:lang w:val="en-US"/>
        </w:rPr>
        <w:t xml:space="preserve">, </w:t>
      </w:r>
      <w:r w:rsidRPr="00F704CE">
        <w:rPr>
          <w:b/>
          <w:bCs/>
          <w:sz w:val="24"/>
          <w:szCs w:val="24"/>
          <w:lang w:val="en-US"/>
        </w:rPr>
        <w:t xml:space="preserve">cu </w:t>
      </w:r>
      <w:proofErr w:type="spellStart"/>
      <w:r w:rsidRPr="00F704CE">
        <w:rPr>
          <w:b/>
          <w:bCs/>
          <w:sz w:val="24"/>
          <w:szCs w:val="24"/>
          <w:lang w:val="en-US"/>
        </w:rPr>
        <w:t>evidențierea</w:t>
      </w:r>
      <w:proofErr w:type="spellEnd"/>
      <w:r w:rsidRPr="00F704CE">
        <w:rPr>
          <w:b/>
          <w:bCs/>
          <w:sz w:val="24"/>
          <w:szCs w:val="24"/>
          <w:lang w:val="en-US"/>
        </w:rPr>
        <w:t xml:space="preserve"> </w:t>
      </w:r>
      <w:proofErr w:type="spellStart"/>
      <w:r w:rsidRPr="00F704CE">
        <w:rPr>
          <w:b/>
          <w:bCs/>
          <w:sz w:val="24"/>
          <w:szCs w:val="24"/>
          <w:lang w:val="en-US"/>
        </w:rPr>
        <w:t>distinctă</w:t>
      </w:r>
      <w:proofErr w:type="spellEnd"/>
      <w:r w:rsidRPr="00F704CE">
        <w:rPr>
          <w:b/>
          <w:bCs/>
          <w:sz w:val="24"/>
          <w:szCs w:val="24"/>
          <w:lang w:val="en-US"/>
        </w:rPr>
        <w:t xml:space="preserve"> a </w:t>
      </w:r>
      <w:proofErr w:type="spellStart"/>
      <w:r w:rsidRPr="00F704CE">
        <w:rPr>
          <w:b/>
          <w:bCs/>
          <w:sz w:val="24"/>
          <w:szCs w:val="24"/>
          <w:lang w:val="en-US"/>
        </w:rPr>
        <w:t>sumelor</w:t>
      </w:r>
      <w:proofErr w:type="spellEnd"/>
      <w:r w:rsidRPr="00F704CE">
        <w:rPr>
          <w:b/>
          <w:bCs/>
          <w:sz w:val="24"/>
          <w:szCs w:val="24"/>
          <w:lang w:val="en-US"/>
        </w:rPr>
        <w:t xml:space="preserve"> </w:t>
      </w:r>
      <w:proofErr w:type="spellStart"/>
      <w:r w:rsidRPr="00F704CE">
        <w:rPr>
          <w:b/>
          <w:bCs/>
          <w:sz w:val="24"/>
          <w:szCs w:val="24"/>
          <w:lang w:val="en-US"/>
        </w:rPr>
        <w:t>decontate</w:t>
      </w:r>
      <w:proofErr w:type="spellEnd"/>
      <w:r w:rsidRPr="00F704CE">
        <w:rPr>
          <w:b/>
          <w:bCs/>
          <w:sz w:val="24"/>
          <w:szCs w:val="24"/>
          <w:lang w:val="en-US"/>
        </w:rPr>
        <w:t xml:space="preserve"> </w:t>
      </w:r>
      <w:proofErr w:type="spellStart"/>
      <w:r w:rsidRPr="00F704CE">
        <w:rPr>
          <w:b/>
          <w:bCs/>
          <w:sz w:val="24"/>
          <w:szCs w:val="24"/>
          <w:lang w:val="en-US"/>
        </w:rPr>
        <w:t>aferente</w:t>
      </w:r>
      <w:proofErr w:type="spellEnd"/>
      <w:r w:rsidRPr="00F704CE">
        <w:rPr>
          <w:b/>
          <w:bCs/>
          <w:sz w:val="24"/>
          <w:szCs w:val="24"/>
          <w:lang w:val="en-US"/>
        </w:rPr>
        <w:t xml:space="preserve"> </w:t>
      </w:r>
      <w:proofErr w:type="spellStart"/>
      <w:r w:rsidRPr="00F704CE">
        <w:rPr>
          <w:b/>
          <w:bCs/>
          <w:sz w:val="24"/>
          <w:szCs w:val="24"/>
          <w:lang w:val="en-US"/>
        </w:rPr>
        <w:t>serviciilor</w:t>
      </w:r>
      <w:proofErr w:type="spellEnd"/>
      <w:r w:rsidRPr="00F704CE">
        <w:rPr>
          <w:b/>
          <w:bCs/>
          <w:sz w:val="24"/>
          <w:szCs w:val="24"/>
          <w:lang w:val="en-US"/>
        </w:rPr>
        <w:t xml:space="preserve"> </w:t>
      </w:r>
      <w:proofErr w:type="spellStart"/>
      <w:r w:rsidRPr="00F704CE">
        <w:rPr>
          <w:b/>
          <w:bCs/>
          <w:sz w:val="24"/>
          <w:szCs w:val="24"/>
          <w:lang w:val="en-US"/>
        </w:rPr>
        <w:t>și</w:t>
      </w:r>
      <w:proofErr w:type="spellEnd"/>
      <w:r w:rsidRPr="00F704CE">
        <w:rPr>
          <w:b/>
          <w:bCs/>
          <w:sz w:val="24"/>
          <w:szCs w:val="24"/>
          <w:lang w:val="en-US"/>
        </w:rPr>
        <w:t xml:space="preserve"> </w:t>
      </w:r>
      <w:proofErr w:type="spellStart"/>
      <w:r w:rsidRPr="00F704CE">
        <w:rPr>
          <w:b/>
          <w:bCs/>
          <w:sz w:val="24"/>
          <w:szCs w:val="24"/>
          <w:lang w:val="en-US"/>
        </w:rPr>
        <w:t>lucrărilor</w:t>
      </w:r>
      <w:proofErr w:type="spellEnd"/>
      <w:r w:rsidRPr="00F704CE">
        <w:rPr>
          <w:b/>
          <w:bCs/>
          <w:sz w:val="24"/>
          <w:szCs w:val="24"/>
          <w:lang w:val="en-US"/>
        </w:rPr>
        <w:t xml:space="preserve"> </w:t>
      </w:r>
      <w:proofErr w:type="spellStart"/>
      <w:r w:rsidRPr="00F704CE">
        <w:rPr>
          <w:b/>
          <w:bCs/>
          <w:sz w:val="24"/>
          <w:szCs w:val="24"/>
          <w:lang w:val="en-US"/>
        </w:rPr>
        <w:t>executate</w:t>
      </w:r>
      <w:proofErr w:type="spellEnd"/>
      <w:r w:rsidRPr="00F704CE">
        <w:rPr>
          <w:b/>
          <w:bCs/>
          <w:sz w:val="24"/>
          <w:szCs w:val="24"/>
          <w:lang w:val="en-US"/>
        </w:rPr>
        <w:t xml:space="preserve"> cu </w:t>
      </w:r>
      <w:proofErr w:type="spellStart"/>
      <w:r w:rsidRPr="00F704CE">
        <w:rPr>
          <w:b/>
          <w:bCs/>
          <w:sz w:val="24"/>
          <w:szCs w:val="24"/>
          <w:lang w:val="en-US"/>
        </w:rPr>
        <w:t>cota</w:t>
      </w:r>
      <w:proofErr w:type="spellEnd"/>
      <w:r w:rsidRPr="00F704CE">
        <w:rPr>
          <w:b/>
          <w:bCs/>
          <w:sz w:val="24"/>
          <w:szCs w:val="24"/>
          <w:lang w:val="en-US"/>
        </w:rPr>
        <w:t xml:space="preserve"> de T.V.A. de 19%, precum </w:t>
      </w:r>
      <w:proofErr w:type="spellStart"/>
      <w:r w:rsidRPr="00F704CE">
        <w:rPr>
          <w:b/>
          <w:bCs/>
          <w:sz w:val="24"/>
          <w:szCs w:val="24"/>
          <w:lang w:val="en-US"/>
        </w:rPr>
        <w:t>și</w:t>
      </w:r>
      <w:proofErr w:type="spellEnd"/>
      <w:r w:rsidRPr="00F704CE">
        <w:rPr>
          <w:b/>
          <w:bCs/>
          <w:sz w:val="24"/>
          <w:szCs w:val="24"/>
          <w:lang w:val="en-US"/>
        </w:rPr>
        <w:t xml:space="preserve"> a </w:t>
      </w:r>
      <w:proofErr w:type="spellStart"/>
      <w:r w:rsidRPr="00F704CE">
        <w:rPr>
          <w:b/>
          <w:bCs/>
          <w:sz w:val="24"/>
          <w:szCs w:val="24"/>
          <w:lang w:val="en-US"/>
        </w:rPr>
        <w:t>sumelor</w:t>
      </w:r>
      <w:proofErr w:type="spellEnd"/>
      <w:r w:rsidRPr="00F704CE">
        <w:rPr>
          <w:b/>
          <w:bCs/>
          <w:sz w:val="24"/>
          <w:szCs w:val="24"/>
          <w:lang w:val="en-US"/>
        </w:rPr>
        <w:t xml:space="preserve"> </w:t>
      </w:r>
      <w:proofErr w:type="spellStart"/>
      <w:r w:rsidRPr="00F704CE">
        <w:rPr>
          <w:b/>
          <w:bCs/>
          <w:sz w:val="24"/>
          <w:szCs w:val="24"/>
          <w:lang w:val="en-US"/>
        </w:rPr>
        <w:t>aferente</w:t>
      </w:r>
      <w:proofErr w:type="spellEnd"/>
      <w:r w:rsidRPr="00F704CE">
        <w:rPr>
          <w:b/>
          <w:bCs/>
          <w:sz w:val="24"/>
          <w:szCs w:val="24"/>
          <w:lang w:val="en-US"/>
        </w:rPr>
        <w:t xml:space="preserve"> </w:t>
      </w:r>
      <w:proofErr w:type="spellStart"/>
      <w:r w:rsidRPr="00F704CE">
        <w:rPr>
          <w:b/>
          <w:bCs/>
          <w:sz w:val="24"/>
          <w:szCs w:val="24"/>
          <w:lang w:val="en-US"/>
        </w:rPr>
        <w:t>serviciilor</w:t>
      </w:r>
      <w:proofErr w:type="spellEnd"/>
      <w:r w:rsidRPr="00F704CE">
        <w:rPr>
          <w:b/>
          <w:bCs/>
          <w:sz w:val="24"/>
          <w:szCs w:val="24"/>
          <w:lang w:val="en-US"/>
        </w:rPr>
        <w:t xml:space="preserve"> </w:t>
      </w:r>
      <w:proofErr w:type="spellStart"/>
      <w:r w:rsidRPr="00F704CE">
        <w:rPr>
          <w:b/>
          <w:bCs/>
          <w:sz w:val="24"/>
          <w:szCs w:val="24"/>
          <w:lang w:val="en-US"/>
        </w:rPr>
        <w:t>și</w:t>
      </w:r>
      <w:proofErr w:type="spellEnd"/>
      <w:r w:rsidRPr="00F704CE">
        <w:rPr>
          <w:b/>
          <w:bCs/>
          <w:sz w:val="24"/>
          <w:szCs w:val="24"/>
          <w:lang w:val="en-US"/>
        </w:rPr>
        <w:t xml:space="preserve"> </w:t>
      </w:r>
      <w:proofErr w:type="spellStart"/>
      <w:r w:rsidRPr="00F704CE">
        <w:rPr>
          <w:b/>
          <w:bCs/>
          <w:sz w:val="24"/>
          <w:szCs w:val="24"/>
          <w:lang w:val="en-US"/>
        </w:rPr>
        <w:t>lucrărilor</w:t>
      </w:r>
      <w:proofErr w:type="spellEnd"/>
      <w:r w:rsidRPr="00F704CE">
        <w:rPr>
          <w:b/>
          <w:bCs/>
          <w:sz w:val="24"/>
          <w:szCs w:val="24"/>
          <w:lang w:val="en-US"/>
        </w:rPr>
        <w:t xml:space="preserve"> </w:t>
      </w:r>
      <w:proofErr w:type="spellStart"/>
      <w:r w:rsidRPr="00F704CE">
        <w:rPr>
          <w:b/>
          <w:bCs/>
          <w:sz w:val="24"/>
          <w:szCs w:val="24"/>
          <w:lang w:val="en-US"/>
        </w:rPr>
        <w:t>rămase</w:t>
      </w:r>
      <w:proofErr w:type="spellEnd"/>
      <w:r w:rsidRPr="00F704CE">
        <w:rPr>
          <w:b/>
          <w:bCs/>
          <w:sz w:val="24"/>
          <w:szCs w:val="24"/>
          <w:lang w:val="en-US"/>
        </w:rPr>
        <w:t xml:space="preserve"> de </w:t>
      </w:r>
      <w:proofErr w:type="spellStart"/>
      <w:r w:rsidRPr="00F704CE">
        <w:rPr>
          <w:b/>
          <w:bCs/>
          <w:sz w:val="24"/>
          <w:szCs w:val="24"/>
          <w:lang w:val="en-US"/>
        </w:rPr>
        <w:t>executat</w:t>
      </w:r>
      <w:proofErr w:type="spellEnd"/>
      <w:r w:rsidRPr="00F704CE">
        <w:rPr>
          <w:b/>
          <w:bCs/>
          <w:sz w:val="24"/>
          <w:szCs w:val="24"/>
          <w:lang w:val="en-US"/>
        </w:rPr>
        <w:t xml:space="preserve">, </w:t>
      </w:r>
      <w:proofErr w:type="spellStart"/>
      <w:r w:rsidRPr="00F704CE">
        <w:rPr>
          <w:b/>
          <w:bCs/>
          <w:sz w:val="24"/>
          <w:szCs w:val="24"/>
          <w:lang w:val="en-US"/>
        </w:rPr>
        <w:t>pentru</w:t>
      </w:r>
      <w:proofErr w:type="spellEnd"/>
      <w:r w:rsidRPr="00F704CE">
        <w:rPr>
          <w:b/>
          <w:bCs/>
          <w:sz w:val="24"/>
          <w:szCs w:val="24"/>
          <w:lang w:val="en-US"/>
        </w:rPr>
        <w:t xml:space="preserve"> care </w:t>
      </w:r>
      <w:proofErr w:type="spellStart"/>
      <w:r w:rsidRPr="00F704CE">
        <w:rPr>
          <w:b/>
          <w:bCs/>
          <w:sz w:val="24"/>
          <w:szCs w:val="24"/>
          <w:lang w:val="en-US"/>
        </w:rPr>
        <w:t>este</w:t>
      </w:r>
      <w:proofErr w:type="spellEnd"/>
      <w:r w:rsidRPr="00F704CE">
        <w:rPr>
          <w:b/>
          <w:bCs/>
          <w:sz w:val="24"/>
          <w:szCs w:val="24"/>
          <w:lang w:val="en-US"/>
        </w:rPr>
        <w:t xml:space="preserve"> </w:t>
      </w:r>
      <w:proofErr w:type="spellStart"/>
      <w:r w:rsidRPr="00F704CE">
        <w:rPr>
          <w:b/>
          <w:bCs/>
          <w:sz w:val="24"/>
          <w:szCs w:val="24"/>
          <w:lang w:val="en-US"/>
        </w:rPr>
        <w:t>aplicabilă</w:t>
      </w:r>
      <w:proofErr w:type="spellEnd"/>
      <w:r w:rsidRPr="00F704CE">
        <w:rPr>
          <w:b/>
          <w:bCs/>
          <w:sz w:val="24"/>
          <w:szCs w:val="24"/>
          <w:lang w:val="en-US"/>
        </w:rPr>
        <w:t xml:space="preserve"> </w:t>
      </w:r>
      <w:proofErr w:type="spellStart"/>
      <w:r w:rsidRPr="00F704CE">
        <w:rPr>
          <w:b/>
          <w:bCs/>
          <w:sz w:val="24"/>
          <w:szCs w:val="24"/>
          <w:lang w:val="en-US"/>
        </w:rPr>
        <w:t>cota</w:t>
      </w:r>
      <w:proofErr w:type="spellEnd"/>
      <w:r w:rsidRPr="00F704CE">
        <w:rPr>
          <w:b/>
          <w:bCs/>
          <w:sz w:val="24"/>
          <w:szCs w:val="24"/>
          <w:lang w:val="en-US"/>
        </w:rPr>
        <w:t xml:space="preserve"> de T.V.A. de 21%, </w:t>
      </w:r>
      <w:proofErr w:type="spellStart"/>
      <w:r w:rsidRPr="00F704CE">
        <w:rPr>
          <w:b/>
          <w:bCs/>
          <w:sz w:val="24"/>
          <w:szCs w:val="24"/>
          <w:lang w:val="en-US"/>
        </w:rPr>
        <w:t>în</w:t>
      </w:r>
      <w:proofErr w:type="spellEnd"/>
      <w:r w:rsidRPr="00F704CE">
        <w:rPr>
          <w:b/>
          <w:bCs/>
          <w:sz w:val="24"/>
          <w:szCs w:val="24"/>
          <w:lang w:val="en-US"/>
        </w:rPr>
        <w:t xml:space="preserve"> </w:t>
      </w:r>
      <w:proofErr w:type="spellStart"/>
      <w:r w:rsidRPr="00F704CE">
        <w:rPr>
          <w:b/>
          <w:bCs/>
          <w:sz w:val="24"/>
          <w:szCs w:val="24"/>
          <w:lang w:val="en-US"/>
        </w:rPr>
        <w:t>structura</w:t>
      </w:r>
      <w:proofErr w:type="spellEnd"/>
      <w:r w:rsidRPr="00F704CE">
        <w:rPr>
          <w:b/>
          <w:bCs/>
          <w:sz w:val="24"/>
          <w:szCs w:val="24"/>
          <w:lang w:val="en-US"/>
        </w:rPr>
        <w:t xml:space="preserve"> </w:t>
      </w:r>
      <w:proofErr w:type="spellStart"/>
      <w:r w:rsidRPr="00F704CE">
        <w:rPr>
          <w:b/>
          <w:bCs/>
          <w:sz w:val="24"/>
          <w:szCs w:val="24"/>
          <w:lang w:val="en-US"/>
        </w:rPr>
        <w:t>prevăzută</w:t>
      </w:r>
      <w:proofErr w:type="spellEnd"/>
      <w:r w:rsidRPr="00F704CE">
        <w:rPr>
          <w:b/>
          <w:bCs/>
          <w:sz w:val="24"/>
          <w:szCs w:val="24"/>
          <w:lang w:val="en-US"/>
        </w:rPr>
        <w:t xml:space="preserve"> de H.G. nr. 28/2008, </w:t>
      </w:r>
      <w:proofErr w:type="spellStart"/>
      <w:r w:rsidRPr="00F704CE">
        <w:rPr>
          <w:b/>
          <w:bCs/>
          <w:sz w:val="24"/>
          <w:szCs w:val="24"/>
          <w:lang w:val="en-US"/>
        </w:rPr>
        <w:t>structură</w:t>
      </w:r>
      <w:proofErr w:type="spellEnd"/>
      <w:r w:rsidRPr="00F704CE">
        <w:rPr>
          <w:b/>
          <w:bCs/>
          <w:sz w:val="24"/>
          <w:szCs w:val="24"/>
          <w:lang w:val="en-US"/>
        </w:rPr>
        <w:t xml:space="preserve"> care a stat la </w:t>
      </w:r>
      <w:proofErr w:type="spellStart"/>
      <w:r w:rsidRPr="00F704CE">
        <w:rPr>
          <w:b/>
          <w:bCs/>
          <w:sz w:val="24"/>
          <w:szCs w:val="24"/>
          <w:lang w:val="en-US"/>
        </w:rPr>
        <w:t>baza</w:t>
      </w:r>
      <w:proofErr w:type="spellEnd"/>
      <w:r w:rsidRPr="00F704CE">
        <w:rPr>
          <w:b/>
          <w:bCs/>
          <w:sz w:val="24"/>
          <w:szCs w:val="24"/>
          <w:lang w:val="en-US"/>
        </w:rPr>
        <w:t xml:space="preserve"> </w:t>
      </w:r>
      <w:proofErr w:type="spellStart"/>
      <w:r w:rsidRPr="00F704CE">
        <w:rPr>
          <w:b/>
          <w:bCs/>
          <w:sz w:val="24"/>
          <w:szCs w:val="24"/>
          <w:lang w:val="en-US"/>
        </w:rPr>
        <w:t>aprobării</w:t>
      </w:r>
      <w:proofErr w:type="spellEnd"/>
      <w:r w:rsidRPr="00F704CE">
        <w:rPr>
          <w:b/>
          <w:bCs/>
          <w:sz w:val="24"/>
          <w:szCs w:val="24"/>
          <w:lang w:val="en-US"/>
        </w:rPr>
        <w:t xml:space="preserve"> </w:t>
      </w:r>
      <w:proofErr w:type="spellStart"/>
      <w:r w:rsidRPr="00F704CE">
        <w:rPr>
          <w:b/>
          <w:bCs/>
          <w:sz w:val="24"/>
          <w:szCs w:val="24"/>
          <w:lang w:val="en-US"/>
        </w:rPr>
        <w:t>indicatorilor</w:t>
      </w:r>
      <w:proofErr w:type="spellEnd"/>
      <w:r w:rsidRPr="00F704CE">
        <w:rPr>
          <w:b/>
          <w:bCs/>
          <w:sz w:val="24"/>
          <w:szCs w:val="24"/>
          <w:lang w:val="en-US"/>
        </w:rPr>
        <w:t xml:space="preserve"> </w:t>
      </w:r>
      <w:proofErr w:type="spellStart"/>
      <w:r w:rsidRPr="00F704CE">
        <w:rPr>
          <w:b/>
          <w:bCs/>
          <w:sz w:val="24"/>
          <w:szCs w:val="24"/>
          <w:lang w:val="en-US"/>
        </w:rPr>
        <w:t>tehnico</w:t>
      </w:r>
      <w:proofErr w:type="spellEnd"/>
      <w:r w:rsidRPr="00F704CE">
        <w:rPr>
          <w:b/>
          <w:bCs/>
          <w:sz w:val="24"/>
          <w:szCs w:val="24"/>
          <w:lang w:val="en-US"/>
        </w:rPr>
        <w:t xml:space="preserve">-economici </w:t>
      </w:r>
      <w:proofErr w:type="spellStart"/>
      <w:r w:rsidRPr="00F704CE">
        <w:rPr>
          <w:b/>
          <w:bCs/>
          <w:sz w:val="24"/>
          <w:szCs w:val="24"/>
          <w:lang w:val="en-US"/>
        </w:rPr>
        <w:t>inițiali</w:t>
      </w:r>
      <w:proofErr w:type="spellEnd"/>
      <w:r w:rsidR="000672B7" w:rsidRPr="00F704CE">
        <w:rPr>
          <w:b/>
          <w:bCs/>
          <w:sz w:val="24"/>
          <w:szCs w:val="24"/>
          <w:lang w:val="en-US"/>
        </w:rPr>
        <w:t>;</w:t>
      </w:r>
    </w:p>
    <w:p w14:paraId="25730A5D" w14:textId="6ABD4713" w:rsidR="000672B7" w:rsidRPr="008556DC" w:rsidRDefault="000672B7" w:rsidP="00D4708D">
      <w:pPr>
        <w:numPr>
          <w:ilvl w:val="0"/>
          <w:numId w:val="22"/>
        </w:numPr>
        <w:ind w:left="709"/>
        <w:jc w:val="both"/>
        <w:rPr>
          <w:sz w:val="24"/>
          <w:szCs w:val="24"/>
          <w:lang w:val="pt-PT"/>
        </w:rPr>
      </w:pPr>
      <w:r w:rsidRPr="008556DC">
        <w:rPr>
          <w:b/>
          <w:bCs/>
          <w:sz w:val="24"/>
          <w:szCs w:val="24"/>
          <w:lang w:val="pt-PT"/>
        </w:rPr>
        <w:t>Devizul pe capitole de cheltuieli pentru „</w:t>
      </w:r>
      <w:r w:rsidRPr="008556DC">
        <w:rPr>
          <w:b/>
          <w:bCs/>
          <w:i/>
          <w:iCs/>
          <w:sz w:val="24"/>
          <w:szCs w:val="24"/>
          <w:lang w:val="pt-PT"/>
        </w:rPr>
        <w:t>rest de executat”</w:t>
      </w:r>
      <w:r w:rsidRPr="008556DC">
        <w:rPr>
          <w:b/>
          <w:bCs/>
          <w:sz w:val="24"/>
          <w:szCs w:val="24"/>
          <w:lang w:val="pt-PT"/>
        </w:rPr>
        <w:t xml:space="preserve">, estimat </w:t>
      </w:r>
      <w:r w:rsidR="006B0F30" w:rsidRPr="008556DC">
        <w:rPr>
          <w:b/>
          <w:bCs/>
          <w:sz w:val="24"/>
          <w:szCs w:val="24"/>
          <w:lang w:val="pt-PT"/>
        </w:rPr>
        <w:t>în</w:t>
      </w:r>
      <w:r w:rsidRPr="008556DC">
        <w:rPr>
          <w:b/>
          <w:bCs/>
          <w:sz w:val="24"/>
          <w:szCs w:val="24"/>
          <w:lang w:val="pt-PT"/>
        </w:rPr>
        <w:t xml:space="preserve"> prețuri ofert</w:t>
      </w:r>
      <w:r w:rsidR="006B0F30" w:rsidRPr="008556DC">
        <w:rPr>
          <w:b/>
          <w:bCs/>
          <w:sz w:val="24"/>
          <w:szCs w:val="24"/>
          <w:lang w:val="pt-PT"/>
        </w:rPr>
        <w:t xml:space="preserve">ă </w:t>
      </w:r>
      <w:r w:rsidRPr="008556DC">
        <w:rPr>
          <w:b/>
          <w:bCs/>
          <w:sz w:val="24"/>
          <w:szCs w:val="24"/>
          <w:lang w:val="pt-PT"/>
        </w:rPr>
        <w:t>contractate, cu aplicarea cotei T.V.A. de 21%;</w:t>
      </w:r>
    </w:p>
    <w:p w14:paraId="4961584B" w14:textId="77777777" w:rsidR="00171946" w:rsidRPr="008556DC" w:rsidRDefault="00171946" w:rsidP="00171946">
      <w:pPr>
        <w:jc w:val="both"/>
        <w:rPr>
          <w:b/>
          <w:bCs/>
          <w:sz w:val="24"/>
          <w:szCs w:val="24"/>
          <w:lang w:val="pt-PT"/>
        </w:rPr>
      </w:pPr>
    </w:p>
    <w:p w14:paraId="36850C2A" w14:textId="77777777" w:rsidR="00F704CE" w:rsidRPr="00FD14EB" w:rsidRDefault="00F704CE" w:rsidP="00F704CE">
      <w:pPr>
        <w:jc w:val="both"/>
        <w:rPr>
          <w:sz w:val="24"/>
          <w:szCs w:val="24"/>
          <w:lang w:val="en-US"/>
        </w:rPr>
      </w:pPr>
      <w:r>
        <w:rPr>
          <w:sz w:val="24"/>
          <w:szCs w:val="24"/>
          <w:lang w:val="en-US"/>
        </w:rPr>
        <w:t>c</w:t>
      </w:r>
      <w:r w:rsidRPr="000541FA">
        <w:rPr>
          <w:sz w:val="24"/>
          <w:szCs w:val="24"/>
          <w:lang w:val="ro-RO" w:eastAsia="ro-RO"/>
        </w:rPr>
        <w:t>â</w:t>
      </w:r>
      <w:r>
        <w:rPr>
          <w:sz w:val="24"/>
          <w:szCs w:val="24"/>
          <w:lang w:val="en-US"/>
        </w:rPr>
        <w:t xml:space="preserve">t </w:t>
      </w:r>
      <w:r w:rsidRPr="000541FA">
        <w:rPr>
          <w:sz w:val="24"/>
          <w:szCs w:val="24"/>
          <w:lang w:val="ro-RO" w:eastAsia="ro-RO"/>
        </w:rPr>
        <w:t>ș</w:t>
      </w:r>
      <w:proofErr w:type="spellStart"/>
      <w:r>
        <w:rPr>
          <w:sz w:val="24"/>
          <w:szCs w:val="24"/>
          <w:lang w:val="en-US"/>
        </w:rPr>
        <w:t>i</w:t>
      </w:r>
      <w:proofErr w:type="spellEnd"/>
      <w:r>
        <w:rPr>
          <w:sz w:val="24"/>
          <w:szCs w:val="24"/>
          <w:lang w:val="en-US"/>
        </w:rPr>
        <w:t xml:space="preserve"> </w:t>
      </w:r>
      <w:proofErr w:type="spellStart"/>
      <w:r>
        <w:rPr>
          <w:sz w:val="24"/>
          <w:szCs w:val="24"/>
          <w:lang w:val="en-US"/>
        </w:rPr>
        <w:t>urm</w:t>
      </w:r>
      <w:r w:rsidRPr="00FD14EB">
        <w:rPr>
          <w:sz w:val="24"/>
          <w:szCs w:val="24"/>
          <w:lang w:val="en-US"/>
        </w:rPr>
        <w:t>ă</w:t>
      </w:r>
      <w:r>
        <w:rPr>
          <w:sz w:val="24"/>
          <w:szCs w:val="24"/>
          <w:lang w:val="en-US"/>
        </w:rPr>
        <w:t>toarele</w:t>
      </w:r>
      <w:proofErr w:type="spellEnd"/>
      <w:r>
        <w:rPr>
          <w:sz w:val="24"/>
          <w:szCs w:val="24"/>
          <w:lang w:val="en-US"/>
        </w:rPr>
        <w:t xml:space="preserve"> </w:t>
      </w:r>
      <w:proofErr w:type="spellStart"/>
      <w:r>
        <w:rPr>
          <w:sz w:val="24"/>
          <w:szCs w:val="24"/>
          <w:lang w:val="en-US"/>
        </w:rPr>
        <w:t>documente</w:t>
      </w:r>
      <w:proofErr w:type="spellEnd"/>
      <w:r>
        <w:rPr>
          <w:sz w:val="24"/>
          <w:szCs w:val="24"/>
          <w:lang w:val="en-US"/>
        </w:rPr>
        <w:t xml:space="preserve">, </w:t>
      </w:r>
      <w:proofErr w:type="spellStart"/>
      <w:r w:rsidRPr="00FD14EB">
        <w:rPr>
          <w:sz w:val="24"/>
          <w:szCs w:val="24"/>
          <w:lang w:val="en-US"/>
        </w:rPr>
        <w:t>în</w:t>
      </w:r>
      <w:proofErr w:type="spellEnd"/>
      <w:r>
        <w:rPr>
          <w:sz w:val="24"/>
          <w:szCs w:val="24"/>
          <w:lang w:val="en-US"/>
        </w:rPr>
        <w:t xml:space="preserve"> </w:t>
      </w:r>
      <w:proofErr w:type="spellStart"/>
      <w:r>
        <w:rPr>
          <w:sz w:val="24"/>
          <w:szCs w:val="24"/>
          <w:lang w:val="en-US"/>
        </w:rPr>
        <w:t>copie</w:t>
      </w:r>
      <w:proofErr w:type="spellEnd"/>
      <w:r>
        <w:rPr>
          <w:sz w:val="24"/>
          <w:szCs w:val="24"/>
          <w:lang w:val="en-US"/>
        </w:rPr>
        <w:t>:</w:t>
      </w:r>
    </w:p>
    <w:p w14:paraId="0FE310D5" w14:textId="77777777" w:rsidR="00D4708D" w:rsidRDefault="00DB4BBC" w:rsidP="00D4708D">
      <w:pPr>
        <w:numPr>
          <w:ilvl w:val="0"/>
          <w:numId w:val="23"/>
        </w:numPr>
        <w:jc w:val="both"/>
        <w:rPr>
          <w:sz w:val="24"/>
          <w:szCs w:val="24"/>
          <w:lang w:val="en-US"/>
        </w:rPr>
      </w:pPr>
      <w:proofErr w:type="spellStart"/>
      <w:r w:rsidRPr="00FD14EB">
        <w:rPr>
          <w:sz w:val="24"/>
          <w:szCs w:val="24"/>
          <w:lang w:val="en-US"/>
        </w:rPr>
        <w:t>solicitarea</w:t>
      </w:r>
      <w:proofErr w:type="spellEnd"/>
      <w:r w:rsidRPr="00FD14EB">
        <w:rPr>
          <w:sz w:val="24"/>
          <w:szCs w:val="24"/>
          <w:lang w:val="en-US"/>
        </w:rPr>
        <w:t xml:space="preserve"> U.A.T. </w:t>
      </w:r>
      <w:proofErr w:type="spellStart"/>
      <w:r w:rsidRPr="00FD14EB">
        <w:rPr>
          <w:sz w:val="24"/>
          <w:szCs w:val="24"/>
          <w:lang w:val="en-US"/>
        </w:rPr>
        <w:t>Județul</w:t>
      </w:r>
      <w:proofErr w:type="spellEnd"/>
      <w:r w:rsidRPr="00FD14EB">
        <w:rPr>
          <w:sz w:val="24"/>
          <w:szCs w:val="24"/>
          <w:lang w:val="en-US"/>
        </w:rPr>
        <w:t xml:space="preserve"> </w:t>
      </w:r>
      <w:proofErr w:type="spellStart"/>
      <w:r w:rsidRPr="00FD14EB">
        <w:rPr>
          <w:sz w:val="24"/>
          <w:szCs w:val="24"/>
          <w:lang w:val="en-US"/>
        </w:rPr>
        <w:t>Argeș</w:t>
      </w:r>
      <w:proofErr w:type="spellEnd"/>
      <w:r w:rsidRPr="00FD14EB">
        <w:rPr>
          <w:sz w:val="24"/>
          <w:szCs w:val="24"/>
          <w:lang w:val="en-US"/>
        </w:rPr>
        <w:t xml:space="preserve"> nr. 12325/29.05.2026;</w:t>
      </w:r>
    </w:p>
    <w:p w14:paraId="4510E9CF" w14:textId="77777777" w:rsidR="00D4708D" w:rsidRDefault="0050684C" w:rsidP="00D4708D">
      <w:pPr>
        <w:numPr>
          <w:ilvl w:val="0"/>
          <w:numId w:val="23"/>
        </w:numPr>
        <w:jc w:val="both"/>
        <w:rPr>
          <w:sz w:val="24"/>
          <w:szCs w:val="24"/>
          <w:lang w:val="en-US"/>
        </w:rPr>
      </w:pPr>
      <w:r w:rsidRPr="00D4708D">
        <w:rPr>
          <w:sz w:val="24"/>
          <w:szCs w:val="24"/>
          <w:lang w:val="ro-RO" w:eastAsia="ro-RO"/>
        </w:rPr>
        <w:t xml:space="preserve">Centralizatorul privind valoarea costurilor aferente investiției </w:t>
      </w:r>
      <w:r w:rsidRPr="00D4708D">
        <w:rPr>
          <w:i/>
          <w:iCs/>
          <w:sz w:val="24"/>
          <w:szCs w:val="24"/>
          <w:lang w:val="ro-RO" w:eastAsia="ro-RO"/>
        </w:rPr>
        <w:t>„Pod pe DJ 738 Jugur–Drăghici–Mihăești peste râul Târgului, km 21+900, în comuna Mihăești”</w:t>
      </w:r>
      <w:r w:rsidRPr="00D4708D">
        <w:rPr>
          <w:sz w:val="24"/>
          <w:szCs w:val="24"/>
          <w:lang w:val="ro-RO" w:eastAsia="ro-RO"/>
        </w:rPr>
        <w:t>, conținând sumele decontate până la data prezentei pentru taxe, avize/acorduri, servicii și execuție lucrări;</w:t>
      </w:r>
    </w:p>
    <w:p w14:paraId="7AB504B4" w14:textId="77777777" w:rsidR="00D4708D" w:rsidRPr="008556DC" w:rsidRDefault="00F5150F" w:rsidP="00D4708D">
      <w:pPr>
        <w:numPr>
          <w:ilvl w:val="0"/>
          <w:numId w:val="23"/>
        </w:numPr>
        <w:jc w:val="both"/>
        <w:rPr>
          <w:sz w:val="24"/>
          <w:szCs w:val="24"/>
          <w:lang w:val="pt-PT"/>
        </w:rPr>
      </w:pPr>
      <w:r w:rsidRPr="008556DC">
        <w:rPr>
          <w:sz w:val="24"/>
          <w:szCs w:val="24"/>
          <w:lang w:val="pt-PT" w:eastAsia="ro-RO"/>
        </w:rPr>
        <w:lastRenderedPageBreak/>
        <w:t>Actul adițional nr. 3/2024 la Contractul de finanțare nr. 2415/07.11.2017</w:t>
      </w:r>
      <w:r w:rsidR="0050684C" w:rsidRPr="00D4708D">
        <w:rPr>
          <w:sz w:val="24"/>
          <w:szCs w:val="24"/>
          <w:lang w:val="ro-RO" w:eastAsia="ro-RO"/>
        </w:rPr>
        <w:t>;</w:t>
      </w:r>
    </w:p>
    <w:p w14:paraId="008AE90E" w14:textId="77777777" w:rsidR="00D4708D" w:rsidRPr="008556DC" w:rsidRDefault="0050684C" w:rsidP="00D4708D">
      <w:pPr>
        <w:numPr>
          <w:ilvl w:val="0"/>
          <w:numId w:val="23"/>
        </w:numPr>
        <w:jc w:val="both"/>
        <w:rPr>
          <w:sz w:val="24"/>
          <w:szCs w:val="24"/>
          <w:lang w:val="pt-PT"/>
        </w:rPr>
      </w:pPr>
      <w:r w:rsidRPr="00D4708D">
        <w:rPr>
          <w:sz w:val="24"/>
          <w:szCs w:val="24"/>
          <w:lang w:val="ro-RO" w:eastAsia="ro-RO"/>
        </w:rPr>
        <w:t>Borderoul conținând valorile categoriilor de lucrări executate și ale lucrărilor rămase de executat, întocmit de Constructor și avizat de Dirigintele de șantier;</w:t>
      </w:r>
    </w:p>
    <w:p w14:paraId="39FBD0E9" w14:textId="77777777" w:rsidR="00D4708D" w:rsidRPr="008556DC" w:rsidRDefault="00E360F0" w:rsidP="00D4708D">
      <w:pPr>
        <w:numPr>
          <w:ilvl w:val="0"/>
          <w:numId w:val="23"/>
        </w:numPr>
        <w:jc w:val="both"/>
        <w:rPr>
          <w:sz w:val="24"/>
          <w:szCs w:val="24"/>
          <w:lang w:val="pt-PT"/>
        </w:rPr>
      </w:pPr>
      <w:r w:rsidRPr="008556DC">
        <w:rPr>
          <w:sz w:val="24"/>
          <w:szCs w:val="24"/>
          <w:lang w:val="pt-PT"/>
        </w:rPr>
        <w:t>Procesul-verbal de recepție la terminarea lucrărilor nr. 10055/10.05.2022, pentru obiectul finalizat „CONSTRUIRE POD NOU”, realizat în cadrul obiectivului de investiții;</w:t>
      </w:r>
    </w:p>
    <w:p w14:paraId="39581B5F" w14:textId="1967B0F1" w:rsidR="00E360F0" w:rsidRPr="008556DC" w:rsidRDefault="00E360F0" w:rsidP="00D4708D">
      <w:pPr>
        <w:numPr>
          <w:ilvl w:val="0"/>
          <w:numId w:val="23"/>
        </w:numPr>
        <w:jc w:val="both"/>
        <w:rPr>
          <w:sz w:val="24"/>
          <w:szCs w:val="24"/>
          <w:lang w:val="pt-PT"/>
        </w:rPr>
      </w:pPr>
      <w:r w:rsidRPr="008556DC">
        <w:rPr>
          <w:sz w:val="24"/>
          <w:szCs w:val="24"/>
          <w:lang w:val="pt-PT"/>
        </w:rPr>
        <w:t xml:space="preserve">Autorizația de desființare nr. 19/26.05.2023, cu valabilitatea prelungită până la data de 26.05.2027, eliberată de Primăria comunei Mihăești în conformitate cu prevederile art. 7 alin. (6) din Legea nr. 50/1991, în baza aceleiași documentații utilizate pentru emiterea Autorizației de desființare nr. 120/13.12.2018, lucrările </w:t>
      </w:r>
      <w:r w:rsidR="000A210A" w:rsidRPr="008556DC">
        <w:rPr>
          <w:sz w:val="24"/>
          <w:szCs w:val="24"/>
          <w:lang w:val="pt-PT"/>
        </w:rPr>
        <w:t xml:space="preserve">pentru obiectul “DEMOLARE POD” </w:t>
      </w:r>
      <w:r w:rsidRPr="008556DC">
        <w:rPr>
          <w:sz w:val="24"/>
          <w:szCs w:val="24"/>
          <w:lang w:val="pt-PT"/>
        </w:rPr>
        <w:t>nefiind începute</w:t>
      </w:r>
      <w:r w:rsidR="000A210A" w:rsidRPr="008556DC">
        <w:rPr>
          <w:sz w:val="24"/>
          <w:szCs w:val="24"/>
          <w:lang w:val="pt-PT"/>
        </w:rPr>
        <w:t>.</w:t>
      </w:r>
    </w:p>
    <w:p w14:paraId="16961552" w14:textId="77777777" w:rsidR="0089427A" w:rsidRPr="008556DC" w:rsidRDefault="0089427A" w:rsidP="0089427A">
      <w:pPr>
        <w:jc w:val="both"/>
        <w:rPr>
          <w:sz w:val="24"/>
          <w:szCs w:val="24"/>
          <w:lang w:val="pt-PT"/>
        </w:rPr>
      </w:pPr>
    </w:p>
    <w:p w14:paraId="0D31581A" w14:textId="77777777" w:rsidR="007E6A42" w:rsidRPr="008556DC" w:rsidRDefault="007E6A42" w:rsidP="0089427A">
      <w:pPr>
        <w:jc w:val="both"/>
        <w:rPr>
          <w:sz w:val="24"/>
          <w:szCs w:val="24"/>
          <w:lang w:val="pt-PT"/>
        </w:rPr>
      </w:pPr>
    </w:p>
    <w:p w14:paraId="582A2328" w14:textId="77777777" w:rsidR="007E6A42" w:rsidRPr="008556DC" w:rsidRDefault="007E6A42" w:rsidP="0089427A">
      <w:pPr>
        <w:jc w:val="both"/>
        <w:rPr>
          <w:sz w:val="24"/>
          <w:szCs w:val="24"/>
          <w:lang w:val="pt-PT"/>
        </w:rPr>
      </w:pPr>
    </w:p>
    <w:p w14:paraId="2F885A55" w14:textId="77777777" w:rsidR="007E6A42" w:rsidRPr="008556DC" w:rsidRDefault="007E6A42" w:rsidP="0089427A">
      <w:pPr>
        <w:jc w:val="both"/>
        <w:rPr>
          <w:sz w:val="24"/>
          <w:szCs w:val="24"/>
          <w:lang w:val="pt-PT"/>
        </w:rPr>
      </w:pPr>
    </w:p>
    <w:p w14:paraId="5E2ADB33" w14:textId="77777777" w:rsidR="007E6A42" w:rsidRPr="008556DC" w:rsidRDefault="007E6A42" w:rsidP="0089427A">
      <w:pPr>
        <w:jc w:val="both"/>
        <w:rPr>
          <w:sz w:val="24"/>
          <w:szCs w:val="24"/>
          <w:lang w:val="pt-PT"/>
        </w:rPr>
      </w:pPr>
    </w:p>
    <w:p w14:paraId="15F39CB2" w14:textId="77777777" w:rsidR="0089427A" w:rsidRPr="008556DC" w:rsidRDefault="0089427A" w:rsidP="0089427A">
      <w:pPr>
        <w:jc w:val="both"/>
        <w:rPr>
          <w:sz w:val="24"/>
          <w:szCs w:val="24"/>
          <w:lang w:val="pt-P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3260"/>
        <w:gridCol w:w="3261"/>
      </w:tblGrid>
      <w:tr w:rsidR="0089427A" w14:paraId="2E40F8F7" w14:textId="77777777" w:rsidTr="0089427A">
        <w:tc>
          <w:tcPr>
            <w:tcW w:w="3332" w:type="dxa"/>
          </w:tcPr>
          <w:p w14:paraId="7C2FF6C9" w14:textId="77777777" w:rsidR="0089427A" w:rsidRDefault="0089427A" w:rsidP="0089427A">
            <w:pPr>
              <w:jc w:val="center"/>
              <w:rPr>
                <w:b/>
                <w:sz w:val="24"/>
                <w:szCs w:val="24"/>
              </w:rPr>
            </w:pPr>
            <w:r w:rsidRPr="00E34059">
              <w:rPr>
                <w:b/>
                <w:sz w:val="24"/>
                <w:szCs w:val="24"/>
              </w:rPr>
              <w:t>DIRECTOR EXECUTIV,</w:t>
            </w:r>
          </w:p>
          <w:p w14:paraId="6652967F" w14:textId="571B822B" w:rsidR="0089427A" w:rsidRDefault="0089427A" w:rsidP="0089427A">
            <w:pPr>
              <w:jc w:val="center"/>
              <w:rPr>
                <w:sz w:val="24"/>
                <w:szCs w:val="24"/>
                <w:lang w:val="en-US"/>
              </w:rPr>
            </w:pPr>
            <w:r w:rsidRPr="00E34059">
              <w:rPr>
                <w:b/>
                <w:sz w:val="24"/>
                <w:szCs w:val="24"/>
              </w:rPr>
              <w:t>Alin STOICEA</w:t>
            </w:r>
          </w:p>
        </w:tc>
        <w:tc>
          <w:tcPr>
            <w:tcW w:w="3332" w:type="dxa"/>
          </w:tcPr>
          <w:p w14:paraId="59B62129" w14:textId="4AF48C61" w:rsidR="0089427A" w:rsidRDefault="0089427A" w:rsidP="0089427A">
            <w:pPr>
              <w:jc w:val="center"/>
              <w:rPr>
                <w:b/>
                <w:sz w:val="24"/>
                <w:szCs w:val="24"/>
              </w:rPr>
            </w:pPr>
            <w:r w:rsidRPr="00E34059">
              <w:rPr>
                <w:b/>
                <w:sz w:val="24"/>
                <w:szCs w:val="24"/>
              </w:rPr>
              <w:t>DIRECTOR EXECUTIV,</w:t>
            </w:r>
          </w:p>
          <w:p w14:paraId="09646A65" w14:textId="3B230E9E" w:rsidR="0089427A" w:rsidRDefault="0089427A" w:rsidP="0089427A">
            <w:pPr>
              <w:jc w:val="center"/>
              <w:rPr>
                <w:sz w:val="24"/>
                <w:szCs w:val="24"/>
                <w:lang w:val="en-US"/>
              </w:rPr>
            </w:pPr>
            <w:r>
              <w:rPr>
                <w:b/>
                <w:sz w:val="24"/>
                <w:szCs w:val="24"/>
              </w:rPr>
              <w:t>Alisa CIOBANU</w:t>
            </w:r>
          </w:p>
        </w:tc>
        <w:tc>
          <w:tcPr>
            <w:tcW w:w="3333" w:type="dxa"/>
          </w:tcPr>
          <w:p w14:paraId="7FA8ED7F" w14:textId="77777777" w:rsidR="0089427A" w:rsidRDefault="0089427A" w:rsidP="0089427A">
            <w:pPr>
              <w:jc w:val="center"/>
              <w:rPr>
                <w:b/>
                <w:sz w:val="24"/>
                <w:szCs w:val="24"/>
              </w:rPr>
            </w:pPr>
            <w:r w:rsidRPr="00E34059">
              <w:rPr>
                <w:b/>
                <w:sz w:val="24"/>
                <w:szCs w:val="24"/>
              </w:rPr>
              <w:t>DIRECTOR EXECUTIV,</w:t>
            </w:r>
          </w:p>
          <w:p w14:paraId="6C525983" w14:textId="3D515DFC" w:rsidR="0089427A" w:rsidRPr="0089427A" w:rsidRDefault="0089427A" w:rsidP="0089427A">
            <w:pPr>
              <w:jc w:val="center"/>
              <w:rPr>
                <w:b/>
                <w:bCs/>
                <w:sz w:val="24"/>
                <w:szCs w:val="24"/>
                <w:lang w:val="en-US"/>
              </w:rPr>
            </w:pPr>
            <w:r w:rsidRPr="0089427A">
              <w:rPr>
                <w:b/>
                <w:bCs/>
                <w:sz w:val="24"/>
                <w:szCs w:val="24"/>
                <w:lang w:val="en-US"/>
              </w:rPr>
              <w:t>Carmen MOCANU</w:t>
            </w:r>
          </w:p>
        </w:tc>
      </w:tr>
      <w:tr w:rsidR="0089427A" w14:paraId="337199BE" w14:textId="77777777" w:rsidTr="0089427A">
        <w:tc>
          <w:tcPr>
            <w:tcW w:w="3332" w:type="dxa"/>
          </w:tcPr>
          <w:p w14:paraId="53F584E9" w14:textId="77777777" w:rsidR="0089427A" w:rsidRPr="00E34059" w:rsidRDefault="0089427A" w:rsidP="0089427A">
            <w:pPr>
              <w:jc w:val="center"/>
              <w:rPr>
                <w:b/>
                <w:sz w:val="24"/>
                <w:szCs w:val="24"/>
              </w:rPr>
            </w:pPr>
          </w:p>
        </w:tc>
        <w:tc>
          <w:tcPr>
            <w:tcW w:w="3332" w:type="dxa"/>
          </w:tcPr>
          <w:p w14:paraId="0CF8C945" w14:textId="77777777" w:rsidR="0089427A" w:rsidRPr="00E34059" w:rsidRDefault="0089427A" w:rsidP="0089427A">
            <w:pPr>
              <w:jc w:val="center"/>
              <w:rPr>
                <w:b/>
                <w:sz w:val="24"/>
                <w:szCs w:val="24"/>
              </w:rPr>
            </w:pPr>
          </w:p>
        </w:tc>
        <w:tc>
          <w:tcPr>
            <w:tcW w:w="3333" w:type="dxa"/>
          </w:tcPr>
          <w:p w14:paraId="3F4E21C0" w14:textId="77777777" w:rsidR="0089427A" w:rsidRPr="00E34059" w:rsidRDefault="0089427A" w:rsidP="0089427A">
            <w:pPr>
              <w:jc w:val="center"/>
              <w:rPr>
                <w:b/>
                <w:sz w:val="24"/>
                <w:szCs w:val="24"/>
              </w:rPr>
            </w:pPr>
          </w:p>
        </w:tc>
      </w:tr>
      <w:tr w:rsidR="0089427A" w14:paraId="77C0F3C9" w14:textId="77777777" w:rsidTr="0089427A">
        <w:tc>
          <w:tcPr>
            <w:tcW w:w="3332" w:type="dxa"/>
          </w:tcPr>
          <w:p w14:paraId="6095EEF4" w14:textId="77777777" w:rsidR="0089427A" w:rsidRPr="00E34059" w:rsidRDefault="0089427A" w:rsidP="0089427A">
            <w:pPr>
              <w:jc w:val="center"/>
              <w:rPr>
                <w:b/>
                <w:sz w:val="24"/>
                <w:szCs w:val="24"/>
              </w:rPr>
            </w:pPr>
          </w:p>
        </w:tc>
        <w:tc>
          <w:tcPr>
            <w:tcW w:w="3332" w:type="dxa"/>
          </w:tcPr>
          <w:p w14:paraId="72FCE25A" w14:textId="77777777" w:rsidR="0089427A" w:rsidRPr="00E34059" w:rsidRDefault="0089427A" w:rsidP="0089427A">
            <w:pPr>
              <w:jc w:val="center"/>
              <w:rPr>
                <w:b/>
                <w:sz w:val="24"/>
                <w:szCs w:val="24"/>
              </w:rPr>
            </w:pPr>
          </w:p>
        </w:tc>
        <w:tc>
          <w:tcPr>
            <w:tcW w:w="3333" w:type="dxa"/>
          </w:tcPr>
          <w:p w14:paraId="6A847D1F" w14:textId="77777777" w:rsidR="0089427A" w:rsidRPr="00E34059" w:rsidRDefault="0089427A" w:rsidP="0089427A">
            <w:pPr>
              <w:jc w:val="center"/>
              <w:rPr>
                <w:b/>
                <w:sz w:val="24"/>
                <w:szCs w:val="24"/>
              </w:rPr>
            </w:pPr>
          </w:p>
        </w:tc>
      </w:tr>
      <w:tr w:rsidR="0089427A" w14:paraId="563E1CAE" w14:textId="77777777" w:rsidTr="0089427A">
        <w:tc>
          <w:tcPr>
            <w:tcW w:w="3332" w:type="dxa"/>
          </w:tcPr>
          <w:p w14:paraId="41881B4F" w14:textId="77777777" w:rsidR="0089427A" w:rsidRPr="00E34059" w:rsidRDefault="0089427A" w:rsidP="0089427A">
            <w:pPr>
              <w:jc w:val="center"/>
              <w:rPr>
                <w:b/>
                <w:sz w:val="24"/>
                <w:szCs w:val="24"/>
              </w:rPr>
            </w:pPr>
          </w:p>
        </w:tc>
        <w:tc>
          <w:tcPr>
            <w:tcW w:w="3332" w:type="dxa"/>
          </w:tcPr>
          <w:p w14:paraId="1D8C84B6" w14:textId="77777777" w:rsidR="0089427A" w:rsidRPr="00E34059" w:rsidRDefault="0089427A" w:rsidP="0089427A">
            <w:pPr>
              <w:jc w:val="center"/>
              <w:rPr>
                <w:b/>
                <w:sz w:val="24"/>
                <w:szCs w:val="24"/>
              </w:rPr>
            </w:pPr>
          </w:p>
        </w:tc>
        <w:tc>
          <w:tcPr>
            <w:tcW w:w="3333" w:type="dxa"/>
          </w:tcPr>
          <w:p w14:paraId="32CBF9E2" w14:textId="77777777" w:rsidR="0089427A" w:rsidRPr="00E34059" w:rsidRDefault="0089427A" w:rsidP="0089427A">
            <w:pPr>
              <w:jc w:val="center"/>
              <w:rPr>
                <w:b/>
                <w:sz w:val="24"/>
                <w:szCs w:val="24"/>
              </w:rPr>
            </w:pPr>
          </w:p>
        </w:tc>
      </w:tr>
      <w:tr w:rsidR="0089427A" w14:paraId="39BD235B" w14:textId="77777777" w:rsidTr="0089427A">
        <w:tc>
          <w:tcPr>
            <w:tcW w:w="3332" w:type="dxa"/>
          </w:tcPr>
          <w:p w14:paraId="69045344" w14:textId="77777777" w:rsidR="0089427A" w:rsidRPr="00E34059" w:rsidRDefault="0089427A" w:rsidP="0089427A">
            <w:pPr>
              <w:jc w:val="center"/>
              <w:rPr>
                <w:b/>
                <w:sz w:val="24"/>
                <w:szCs w:val="24"/>
              </w:rPr>
            </w:pPr>
          </w:p>
        </w:tc>
        <w:tc>
          <w:tcPr>
            <w:tcW w:w="3332" w:type="dxa"/>
          </w:tcPr>
          <w:p w14:paraId="7B43BFEF" w14:textId="77777777" w:rsidR="0089427A" w:rsidRDefault="0089427A" w:rsidP="0089427A">
            <w:pPr>
              <w:pStyle w:val="NoSpacing"/>
              <w:ind w:firstLine="3"/>
              <w:jc w:val="center"/>
              <w:rPr>
                <w:rFonts w:ascii="Times New Roman" w:hAnsi="Times New Roman"/>
                <w:b/>
                <w:sz w:val="24"/>
                <w:szCs w:val="24"/>
              </w:rPr>
            </w:pPr>
            <w:proofErr w:type="spellStart"/>
            <w:r w:rsidRPr="00E34059">
              <w:rPr>
                <w:rFonts w:ascii="Times New Roman" w:hAnsi="Times New Roman"/>
                <w:b/>
                <w:sz w:val="24"/>
                <w:szCs w:val="24"/>
              </w:rPr>
              <w:t>Şef</w:t>
            </w:r>
            <w:proofErr w:type="spellEnd"/>
            <w:r w:rsidRPr="00E34059">
              <w:rPr>
                <w:rFonts w:ascii="Times New Roman" w:hAnsi="Times New Roman"/>
                <w:b/>
                <w:sz w:val="24"/>
                <w:szCs w:val="24"/>
              </w:rPr>
              <w:t xml:space="preserve"> </w:t>
            </w:r>
            <w:proofErr w:type="spellStart"/>
            <w:r w:rsidRPr="00E34059">
              <w:rPr>
                <w:rFonts w:ascii="Times New Roman" w:hAnsi="Times New Roman"/>
                <w:b/>
                <w:sz w:val="24"/>
                <w:szCs w:val="24"/>
              </w:rPr>
              <w:t>serviciu</w:t>
            </w:r>
            <w:proofErr w:type="spellEnd"/>
            <w:r w:rsidRPr="00E34059">
              <w:rPr>
                <w:rFonts w:ascii="Times New Roman" w:hAnsi="Times New Roman"/>
                <w:b/>
                <w:sz w:val="24"/>
                <w:szCs w:val="24"/>
              </w:rPr>
              <w:t>,</w:t>
            </w:r>
            <w:r>
              <w:rPr>
                <w:rFonts w:ascii="Times New Roman" w:hAnsi="Times New Roman"/>
                <w:b/>
                <w:sz w:val="24"/>
                <w:szCs w:val="24"/>
              </w:rPr>
              <w:t xml:space="preserve"> </w:t>
            </w:r>
          </w:p>
          <w:p w14:paraId="65FB52E2" w14:textId="71272916" w:rsidR="0089427A" w:rsidRPr="00E34059" w:rsidRDefault="0089427A" w:rsidP="0089427A">
            <w:pPr>
              <w:jc w:val="center"/>
              <w:rPr>
                <w:b/>
                <w:sz w:val="24"/>
                <w:szCs w:val="24"/>
              </w:rPr>
            </w:pPr>
            <w:r w:rsidRPr="00E34059">
              <w:rPr>
                <w:b/>
                <w:sz w:val="24"/>
                <w:szCs w:val="24"/>
              </w:rPr>
              <w:t>Tatiana TODERICI</w:t>
            </w:r>
          </w:p>
        </w:tc>
        <w:tc>
          <w:tcPr>
            <w:tcW w:w="3333" w:type="dxa"/>
          </w:tcPr>
          <w:p w14:paraId="75A7999D" w14:textId="3B16F863" w:rsidR="0089427A" w:rsidRPr="0089427A" w:rsidRDefault="0089427A" w:rsidP="0089427A">
            <w:pPr>
              <w:pStyle w:val="NoSpacing"/>
              <w:ind w:firstLine="3"/>
              <w:jc w:val="center"/>
              <w:rPr>
                <w:rFonts w:ascii="Times New Roman" w:hAnsi="Times New Roman"/>
                <w:b/>
                <w:sz w:val="24"/>
                <w:szCs w:val="24"/>
              </w:rPr>
            </w:pPr>
          </w:p>
        </w:tc>
      </w:tr>
      <w:tr w:rsidR="0089427A" w14:paraId="0D2F4C65" w14:textId="77777777" w:rsidTr="0089427A">
        <w:tc>
          <w:tcPr>
            <w:tcW w:w="3332" w:type="dxa"/>
          </w:tcPr>
          <w:p w14:paraId="5E81C176" w14:textId="77777777" w:rsidR="0089427A" w:rsidRPr="00E34059" w:rsidRDefault="0089427A" w:rsidP="0089427A">
            <w:pPr>
              <w:jc w:val="center"/>
              <w:rPr>
                <w:b/>
                <w:sz w:val="24"/>
                <w:szCs w:val="24"/>
              </w:rPr>
            </w:pPr>
          </w:p>
        </w:tc>
        <w:tc>
          <w:tcPr>
            <w:tcW w:w="3332" w:type="dxa"/>
          </w:tcPr>
          <w:p w14:paraId="32E7C028" w14:textId="77777777" w:rsidR="0089427A" w:rsidRPr="00E34059" w:rsidRDefault="0089427A" w:rsidP="0089427A">
            <w:pPr>
              <w:jc w:val="center"/>
              <w:rPr>
                <w:b/>
                <w:sz w:val="24"/>
                <w:szCs w:val="24"/>
              </w:rPr>
            </w:pPr>
          </w:p>
        </w:tc>
        <w:tc>
          <w:tcPr>
            <w:tcW w:w="3333" w:type="dxa"/>
          </w:tcPr>
          <w:p w14:paraId="7FC394C5" w14:textId="77777777" w:rsidR="0089427A" w:rsidRPr="00E34059" w:rsidRDefault="0089427A" w:rsidP="0089427A">
            <w:pPr>
              <w:pStyle w:val="NoSpacing"/>
              <w:ind w:firstLine="3"/>
              <w:jc w:val="center"/>
              <w:rPr>
                <w:rFonts w:ascii="Times New Roman" w:hAnsi="Times New Roman"/>
                <w:b/>
                <w:sz w:val="24"/>
                <w:szCs w:val="24"/>
              </w:rPr>
            </w:pPr>
          </w:p>
        </w:tc>
      </w:tr>
      <w:tr w:rsidR="0089427A" w14:paraId="2F660A0E" w14:textId="77777777" w:rsidTr="0089427A">
        <w:tc>
          <w:tcPr>
            <w:tcW w:w="3332" w:type="dxa"/>
          </w:tcPr>
          <w:p w14:paraId="6C53DDD9" w14:textId="77777777" w:rsidR="0089427A" w:rsidRPr="00E34059" w:rsidRDefault="0089427A" w:rsidP="0089427A">
            <w:pPr>
              <w:jc w:val="center"/>
              <w:rPr>
                <w:b/>
                <w:sz w:val="24"/>
                <w:szCs w:val="24"/>
              </w:rPr>
            </w:pPr>
          </w:p>
        </w:tc>
        <w:tc>
          <w:tcPr>
            <w:tcW w:w="3332" w:type="dxa"/>
          </w:tcPr>
          <w:p w14:paraId="6872C0D8" w14:textId="77777777" w:rsidR="0089427A" w:rsidRPr="00E34059" w:rsidRDefault="0089427A" w:rsidP="0089427A">
            <w:pPr>
              <w:jc w:val="center"/>
              <w:rPr>
                <w:b/>
                <w:sz w:val="24"/>
                <w:szCs w:val="24"/>
              </w:rPr>
            </w:pPr>
          </w:p>
        </w:tc>
        <w:tc>
          <w:tcPr>
            <w:tcW w:w="3333" w:type="dxa"/>
          </w:tcPr>
          <w:p w14:paraId="155D17C8" w14:textId="77777777" w:rsidR="0089427A" w:rsidRPr="00E34059" w:rsidRDefault="0089427A" w:rsidP="0089427A">
            <w:pPr>
              <w:pStyle w:val="NoSpacing"/>
              <w:ind w:firstLine="3"/>
              <w:jc w:val="center"/>
              <w:rPr>
                <w:rFonts w:ascii="Times New Roman" w:hAnsi="Times New Roman"/>
                <w:b/>
                <w:sz w:val="24"/>
                <w:szCs w:val="24"/>
              </w:rPr>
            </w:pPr>
          </w:p>
        </w:tc>
      </w:tr>
      <w:tr w:rsidR="0089427A" w14:paraId="08726CFB" w14:textId="77777777" w:rsidTr="0089427A">
        <w:tc>
          <w:tcPr>
            <w:tcW w:w="3332" w:type="dxa"/>
          </w:tcPr>
          <w:p w14:paraId="5705B011" w14:textId="77777777" w:rsidR="0089427A" w:rsidRDefault="0089427A" w:rsidP="0089427A">
            <w:pPr>
              <w:pStyle w:val="NoSpacing"/>
              <w:jc w:val="center"/>
              <w:rPr>
                <w:rFonts w:ascii="Times New Roman" w:hAnsi="Times New Roman"/>
                <w:bCs/>
                <w:sz w:val="20"/>
                <w:szCs w:val="20"/>
              </w:rPr>
            </w:pPr>
            <w:proofErr w:type="spellStart"/>
            <w:r w:rsidRPr="00D31242">
              <w:rPr>
                <w:rFonts w:ascii="Times New Roman" w:hAnsi="Times New Roman"/>
                <w:bCs/>
                <w:sz w:val="20"/>
                <w:szCs w:val="20"/>
              </w:rPr>
              <w:t>Consilier</w:t>
            </w:r>
            <w:proofErr w:type="spellEnd"/>
            <w:r w:rsidRPr="00D31242">
              <w:rPr>
                <w:rFonts w:ascii="Times New Roman" w:hAnsi="Times New Roman"/>
                <w:bCs/>
                <w:sz w:val="20"/>
                <w:szCs w:val="20"/>
              </w:rPr>
              <w:t xml:space="preserve"> Juridic,</w:t>
            </w:r>
          </w:p>
          <w:p w14:paraId="073F9EDA" w14:textId="4732B688" w:rsidR="0089427A" w:rsidRPr="0089427A" w:rsidRDefault="0089427A" w:rsidP="0089427A">
            <w:pPr>
              <w:pStyle w:val="NoSpacing"/>
              <w:jc w:val="center"/>
              <w:rPr>
                <w:rFonts w:ascii="Times New Roman" w:hAnsi="Times New Roman"/>
                <w:bCs/>
                <w:sz w:val="20"/>
                <w:szCs w:val="20"/>
              </w:rPr>
            </w:pPr>
            <w:r w:rsidRPr="00D31242">
              <w:rPr>
                <w:rFonts w:ascii="Times New Roman" w:hAnsi="Times New Roman"/>
                <w:bCs/>
                <w:sz w:val="20"/>
                <w:szCs w:val="20"/>
              </w:rPr>
              <w:t xml:space="preserve">Robert CIORTAN              </w:t>
            </w:r>
          </w:p>
        </w:tc>
        <w:tc>
          <w:tcPr>
            <w:tcW w:w="3332" w:type="dxa"/>
          </w:tcPr>
          <w:p w14:paraId="2EBDB8FC" w14:textId="77777777" w:rsidR="0089427A" w:rsidRPr="00E34059" w:rsidRDefault="0089427A" w:rsidP="0089427A">
            <w:pPr>
              <w:jc w:val="center"/>
              <w:rPr>
                <w:b/>
                <w:sz w:val="24"/>
                <w:szCs w:val="24"/>
              </w:rPr>
            </w:pPr>
          </w:p>
        </w:tc>
        <w:tc>
          <w:tcPr>
            <w:tcW w:w="3333" w:type="dxa"/>
          </w:tcPr>
          <w:p w14:paraId="3F6E6055" w14:textId="77777777" w:rsidR="0089427A" w:rsidRPr="00E34059" w:rsidRDefault="0089427A" w:rsidP="0089427A">
            <w:pPr>
              <w:pStyle w:val="NoSpacing"/>
              <w:ind w:firstLine="3"/>
              <w:jc w:val="center"/>
              <w:rPr>
                <w:rFonts w:ascii="Times New Roman" w:hAnsi="Times New Roman"/>
                <w:b/>
                <w:sz w:val="24"/>
                <w:szCs w:val="24"/>
              </w:rPr>
            </w:pPr>
          </w:p>
        </w:tc>
      </w:tr>
      <w:tr w:rsidR="0089427A" w14:paraId="27389BAB" w14:textId="77777777" w:rsidTr="0089427A">
        <w:tc>
          <w:tcPr>
            <w:tcW w:w="3332" w:type="dxa"/>
          </w:tcPr>
          <w:p w14:paraId="2FEAEE54" w14:textId="77777777" w:rsidR="0089427A" w:rsidRPr="00D31242" w:rsidRDefault="0089427A" w:rsidP="0089427A">
            <w:pPr>
              <w:pStyle w:val="NoSpacing"/>
              <w:jc w:val="center"/>
              <w:rPr>
                <w:rFonts w:ascii="Times New Roman" w:hAnsi="Times New Roman"/>
                <w:bCs/>
                <w:sz w:val="20"/>
                <w:szCs w:val="20"/>
              </w:rPr>
            </w:pPr>
          </w:p>
        </w:tc>
        <w:tc>
          <w:tcPr>
            <w:tcW w:w="3332" w:type="dxa"/>
          </w:tcPr>
          <w:p w14:paraId="62C5E202" w14:textId="77777777" w:rsidR="0089427A" w:rsidRPr="00E34059" w:rsidRDefault="0089427A" w:rsidP="0089427A">
            <w:pPr>
              <w:jc w:val="center"/>
              <w:rPr>
                <w:b/>
                <w:sz w:val="24"/>
                <w:szCs w:val="24"/>
              </w:rPr>
            </w:pPr>
          </w:p>
        </w:tc>
        <w:tc>
          <w:tcPr>
            <w:tcW w:w="3333" w:type="dxa"/>
          </w:tcPr>
          <w:p w14:paraId="5C7C4A3B" w14:textId="77777777" w:rsidR="0089427A" w:rsidRPr="00E34059" w:rsidRDefault="0089427A" w:rsidP="0089427A">
            <w:pPr>
              <w:pStyle w:val="NoSpacing"/>
              <w:ind w:firstLine="3"/>
              <w:jc w:val="center"/>
              <w:rPr>
                <w:rFonts w:ascii="Times New Roman" w:hAnsi="Times New Roman"/>
                <w:b/>
                <w:sz w:val="24"/>
                <w:szCs w:val="24"/>
              </w:rPr>
            </w:pPr>
          </w:p>
        </w:tc>
      </w:tr>
      <w:tr w:rsidR="0089427A" w14:paraId="36E84347" w14:textId="77777777" w:rsidTr="0089427A">
        <w:tc>
          <w:tcPr>
            <w:tcW w:w="3332" w:type="dxa"/>
          </w:tcPr>
          <w:p w14:paraId="6AE3EE2C" w14:textId="77777777" w:rsidR="0089427A" w:rsidRPr="00D31242" w:rsidRDefault="0089427A" w:rsidP="0089427A">
            <w:pPr>
              <w:pStyle w:val="NoSpacing"/>
              <w:jc w:val="center"/>
              <w:rPr>
                <w:rFonts w:ascii="Times New Roman" w:hAnsi="Times New Roman"/>
                <w:bCs/>
                <w:sz w:val="20"/>
                <w:szCs w:val="20"/>
              </w:rPr>
            </w:pPr>
          </w:p>
        </w:tc>
        <w:tc>
          <w:tcPr>
            <w:tcW w:w="3332" w:type="dxa"/>
          </w:tcPr>
          <w:p w14:paraId="4534FA55" w14:textId="77777777" w:rsidR="0089427A" w:rsidRPr="00E34059" w:rsidRDefault="0089427A" w:rsidP="0089427A">
            <w:pPr>
              <w:jc w:val="center"/>
              <w:rPr>
                <w:b/>
                <w:sz w:val="24"/>
                <w:szCs w:val="24"/>
              </w:rPr>
            </w:pPr>
          </w:p>
        </w:tc>
        <w:tc>
          <w:tcPr>
            <w:tcW w:w="3333" w:type="dxa"/>
          </w:tcPr>
          <w:p w14:paraId="1C745B88" w14:textId="77777777" w:rsidR="0089427A" w:rsidRPr="00E34059" w:rsidRDefault="0089427A" w:rsidP="0089427A">
            <w:pPr>
              <w:pStyle w:val="NoSpacing"/>
              <w:ind w:firstLine="3"/>
              <w:jc w:val="center"/>
              <w:rPr>
                <w:rFonts w:ascii="Times New Roman" w:hAnsi="Times New Roman"/>
                <w:b/>
                <w:sz w:val="24"/>
                <w:szCs w:val="24"/>
              </w:rPr>
            </w:pPr>
          </w:p>
        </w:tc>
      </w:tr>
      <w:tr w:rsidR="0089427A" w14:paraId="63CB2D12" w14:textId="77777777" w:rsidTr="0089427A">
        <w:tc>
          <w:tcPr>
            <w:tcW w:w="3332" w:type="dxa"/>
          </w:tcPr>
          <w:p w14:paraId="469BA8B7" w14:textId="77777777" w:rsidR="0089427A" w:rsidRPr="0089427A" w:rsidRDefault="0089427A" w:rsidP="0089427A">
            <w:pPr>
              <w:pStyle w:val="NoSpacing"/>
              <w:jc w:val="center"/>
              <w:rPr>
                <w:rFonts w:ascii="Times New Roman" w:hAnsi="Times New Roman"/>
                <w:bCs/>
                <w:sz w:val="20"/>
                <w:szCs w:val="20"/>
              </w:rPr>
            </w:pPr>
            <w:proofErr w:type="spellStart"/>
            <w:r w:rsidRPr="0089427A">
              <w:rPr>
                <w:rFonts w:ascii="Times New Roman" w:hAnsi="Times New Roman"/>
                <w:bCs/>
                <w:sz w:val="20"/>
                <w:szCs w:val="20"/>
              </w:rPr>
              <w:t>Redactat</w:t>
            </w:r>
            <w:proofErr w:type="spellEnd"/>
            <w:r w:rsidRPr="0089427A">
              <w:rPr>
                <w:rFonts w:ascii="Times New Roman" w:hAnsi="Times New Roman"/>
                <w:bCs/>
                <w:sz w:val="20"/>
                <w:szCs w:val="20"/>
              </w:rPr>
              <w:t>,</w:t>
            </w:r>
          </w:p>
          <w:p w14:paraId="5CA45B5B" w14:textId="77777777" w:rsidR="0089427A" w:rsidRPr="0089427A" w:rsidRDefault="0089427A" w:rsidP="0089427A">
            <w:pPr>
              <w:pStyle w:val="NoSpacing"/>
              <w:jc w:val="center"/>
              <w:rPr>
                <w:rFonts w:ascii="Times New Roman" w:hAnsi="Times New Roman"/>
                <w:bCs/>
                <w:sz w:val="20"/>
                <w:szCs w:val="20"/>
              </w:rPr>
            </w:pPr>
            <w:r w:rsidRPr="0089427A">
              <w:rPr>
                <w:rFonts w:ascii="Times New Roman" w:hAnsi="Times New Roman"/>
                <w:bCs/>
                <w:sz w:val="20"/>
                <w:szCs w:val="20"/>
              </w:rPr>
              <w:t>Carmen COLAN</w:t>
            </w:r>
          </w:p>
          <w:p w14:paraId="50CA07D1" w14:textId="5DB28E3B" w:rsidR="0089427A" w:rsidRPr="00D31242" w:rsidRDefault="0089427A" w:rsidP="0089427A">
            <w:pPr>
              <w:pStyle w:val="NoSpacing"/>
              <w:jc w:val="center"/>
              <w:rPr>
                <w:rFonts w:ascii="Times New Roman" w:hAnsi="Times New Roman"/>
                <w:bCs/>
                <w:sz w:val="20"/>
                <w:szCs w:val="20"/>
              </w:rPr>
            </w:pPr>
            <w:r w:rsidRPr="0089427A">
              <w:rPr>
                <w:rFonts w:ascii="Times New Roman" w:hAnsi="Times New Roman"/>
                <w:bCs/>
                <w:sz w:val="20"/>
                <w:szCs w:val="20"/>
              </w:rPr>
              <w:t>Mădălina PLEȘA</w:t>
            </w:r>
          </w:p>
        </w:tc>
        <w:tc>
          <w:tcPr>
            <w:tcW w:w="3332" w:type="dxa"/>
          </w:tcPr>
          <w:p w14:paraId="719AB27E" w14:textId="77777777" w:rsidR="0089427A" w:rsidRPr="00E34059" w:rsidRDefault="0089427A" w:rsidP="0089427A">
            <w:pPr>
              <w:jc w:val="center"/>
              <w:rPr>
                <w:b/>
                <w:sz w:val="24"/>
                <w:szCs w:val="24"/>
              </w:rPr>
            </w:pPr>
          </w:p>
        </w:tc>
        <w:tc>
          <w:tcPr>
            <w:tcW w:w="3333" w:type="dxa"/>
          </w:tcPr>
          <w:p w14:paraId="56BE763F" w14:textId="77777777" w:rsidR="0089427A" w:rsidRPr="00E34059" w:rsidRDefault="0089427A" w:rsidP="0089427A">
            <w:pPr>
              <w:pStyle w:val="NoSpacing"/>
              <w:ind w:firstLine="3"/>
              <w:jc w:val="center"/>
              <w:rPr>
                <w:rFonts w:ascii="Times New Roman" w:hAnsi="Times New Roman"/>
                <w:b/>
                <w:sz w:val="24"/>
                <w:szCs w:val="24"/>
              </w:rPr>
            </w:pPr>
          </w:p>
        </w:tc>
      </w:tr>
    </w:tbl>
    <w:p w14:paraId="5E8BD74D" w14:textId="77777777" w:rsidR="0089427A" w:rsidRDefault="0089427A" w:rsidP="0089427A">
      <w:pPr>
        <w:jc w:val="both"/>
        <w:rPr>
          <w:sz w:val="24"/>
          <w:szCs w:val="24"/>
          <w:lang w:val="en-US"/>
        </w:rPr>
      </w:pPr>
    </w:p>
    <w:p w14:paraId="3389F731" w14:textId="77777777" w:rsidR="00D4708D" w:rsidRDefault="00D4708D" w:rsidP="00D4708D">
      <w:pPr>
        <w:jc w:val="both"/>
        <w:rPr>
          <w:sz w:val="24"/>
          <w:szCs w:val="24"/>
          <w:lang w:val="en-US"/>
        </w:rPr>
      </w:pPr>
    </w:p>
    <w:p w14:paraId="0B1910A5" w14:textId="77777777" w:rsidR="00D4708D" w:rsidRDefault="00D4708D" w:rsidP="00D4708D">
      <w:pPr>
        <w:jc w:val="both"/>
        <w:rPr>
          <w:sz w:val="24"/>
          <w:szCs w:val="24"/>
          <w:lang w:val="en-US"/>
        </w:rPr>
      </w:pPr>
    </w:p>
    <w:p w14:paraId="34019BE1" w14:textId="77777777" w:rsidR="00E360F0" w:rsidRDefault="00E360F0" w:rsidP="001C111C">
      <w:pPr>
        <w:jc w:val="both"/>
        <w:rPr>
          <w:sz w:val="24"/>
          <w:szCs w:val="24"/>
          <w:lang w:val="ro-RO" w:eastAsia="ro-RO"/>
        </w:rPr>
      </w:pPr>
    </w:p>
    <w:p w14:paraId="3CC5CD9F" w14:textId="781E307A" w:rsidR="00E94057" w:rsidRPr="00E34059" w:rsidRDefault="00E94057" w:rsidP="00E94057">
      <w:pPr>
        <w:pStyle w:val="NoSpacing"/>
        <w:rPr>
          <w:rFonts w:ascii="Times New Roman" w:hAnsi="Times New Roman"/>
          <w:b/>
          <w:sz w:val="24"/>
          <w:szCs w:val="24"/>
        </w:rPr>
      </w:pPr>
      <w:r>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p>
    <w:p w14:paraId="0B6E2029" w14:textId="70825100" w:rsidR="00E94057" w:rsidRPr="00E34059" w:rsidRDefault="00E94057" w:rsidP="00E94057">
      <w:pPr>
        <w:pStyle w:val="NoSpacing"/>
        <w:tabs>
          <w:tab w:val="left" w:pos="720"/>
          <w:tab w:val="left" w:pos="1440"/>
          <w:tab w:val="left" w:pos="2160"/>
          <w:tab w:val="left" w:pos="2880"/>
          <w:tab w:val="left" w:pos="3600"/>
          <w:tab w:val="left" w:pos="4320"/>
          <w:tab w:val="left" w:pos="5040"/>
          <w:tab w:val="left" w:pos="5760"/>
          <w:tab w:val="left" w:pos="7325"/>
        </w:tabs>
        <w:jc w:val="both"/>
        <w:rPr>
          <w:rFonts w:ascii="Times New Roman" w:hAnsi="Times New Roman"/>
          <w:b/>
          <w:sz w:val="24"/>
          <w:szCs w:val="24"/>
        </w:rPr>
      </w:pPr>
      <w:r>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p>
    <w:p w14:paraId="1AD47EBE" w14:textId="77777777" w:rsidR="00E94057" w:rsidRPr="00E34059" w:rsidRDefault="00E94057" w:rsidP="00E94057">
      <w:pPr>
        <w:pStyle w:val="NoSpacing"/>
        <w:ind w:left="3600"/>
        <w:jc w:val="both"/>
        <w:rPr>
          <w:rFonts w:ascii="Times New Roman" w:hAnsi="Times New Roman"/>
          <w:b/>
          <w:sz w:val="24"/>
          <w:szCs w:val="24"/>
        </w:rPr>
      </w:pPr>
      <w:r>
        <w:rPr>
          <w:rFonts w:ascii="Times New Roman" w:hAnsi="Times New Roman"/>
          <w:b/>
          <w:sz w:val="24"/>
          <w:szCs w:val="24"/>
        </w:rPr>
        <w:t xml:space="preserve">       </w:t>
      </w:r>
    </w:p>
    <w:p w14:paraId="650EFB30" w14:textId="77777777" w:rsidR="00F15D2D" w:rsidRDefault="00E94057" w:rsidP="001F7CF4">
      <w:pPr>
        <w:pStyle w:val="NoSpacing"/>
        <w:ind w:firstLine="450"/>
        <w:jc w:val="both"/>
        <w:rPr>
          <w:rFonts w:ascii="Times New Roman" w:hAnsi="Times New Roman"/>
          <w:b/>
          <w:sz w:val="24"/>
          <w:szCs w:val="24"/>
        </w:rPr>
      </w:pPr>
      <w:r w:rsidRPr="00E34059">
        <w:rPr>
          <w:rFonts w:ascii="Times New Roman" w:hAnsi="Times New Roman"/>
          <w:b/>
          <w:sz w:val="24"/>
          <w:szCs w:val="24"/>
        </w:rPr>
        <w:t xml:space="preserve">                                               </w:t>
      </w:r>
    </w:p>
    <w:p w14:paraId="0AC75B2C" w14:textId="77777777" w:rsidR="00F15D2D" w:rsidRDefault="00F15D2D" w:rsidP="00E94057">
      <w:pPr>
        <w:pStyle w:val="NoSpacing"/>
        <w:ind w:firstLine="450"/>
        <w:jc w:val="both"/>
        <w:rPr>
          <w:rFonts w:ascii="Times New Roman" w:hAnsi="Times New Roman"/>
          <w:b/>
          <w:sz w:val="24"/>
          <w:szCs w:val="24"/>
        </w:rPr>
      </w:pPr>
    </w:p>
    <w:p w14:paraId="1D016EB1" w14:textId="77777777" w:rsidR="004D2ECB" w:rsidRPr="00E34059" w:rsidRDefault="004D2ECB" w:rsidP="00E94057">
      <w:pPr>
        <w:pStyle w:val="NoSpacing"/>
        <w:ind w:firstLine="450"/>
        <w:jc w:val="both"/>
        <w:rPr>
          <w:rFonts w:ascii="Times New Roman" w:hAnsi="Times New Roman"/>
          <w:b/>
          <w:sz w:val="24"/>
          <w:szCs w:val="24"/>
        </w:rPr>
      </w:pPr>
    </w:p>
    <w:p w14:paraId="35FB6001" w14:textId="6D1407D5" w:rsidR="00E94057" w:rsidRPr="00E34059" w:rsidRDefault="00E94057" w:rsidP="0089427A">
      <w:pPr>
        <w:pStyle w:val="NoSpacing"/>
        <w:ind w:firstLine="450"/>
        <w:jc w:val="both"/>
        <w:rPr>
          <w:rFonts w:ascii="Times New Roman" w:hAnsi="Times New Roman"/>
          <w:b/>
          <w:sz w:val="24"/>
          <w:szCs w:val="24"/>
        </w:rPr>
      </w:pPr>
      <w:r w:rsidRPr="00E34059">
        <w:rPr>
          <w:rFonts w:ascii="Times New Roman" w:hAnsi="Times New Roman"/>
          <w:b/>
          <w:sz w:val="24"/>
          <w:szCs w:val="24"/>
        </w:rPr>
        <w:t xml:space="preserve">                                                                 </w:t>
      </w:r>
      <w:r w:rsidRPr="00E34059">
        <w:rPr>
          <w:rFonts w:ascii="Times New Roman" w:hAnsi="Times New Roman"/>
          <w:b/>
          <w:sz w:val="24"/>
          <w:szCs w:val="24"/>
        </w:rPr>
        <w:tab/>
      </w:r>
      <w:r w:rsidRPr="00E34059">
        <w:rPr>
          <w:rFonts w:ascii="Times New Roman" w:hAnsi="Times New Roman"/>
          <w:b/>
          <w:sz w:val="24"/>
          <w:szCs w:val="24"/>
        </w:rPr>
        <w:tab/>
      </w:r>
      <w:r w:rsidRPr="00E34059">
        <w:rPr>
          <w:rFonts w:ascii="Times New Roman" w:hAnsi="Times New Roman"/>
          <w:b/>
          <w:sz w:val="24"/>
          <w:szCs w:val="24"/>
        </w:rPr>
        <w:tab/>
      </w:r>
      <w:r>
        <w:rPr>
          <w:rFonts w:ascii="Times New Roman" w:hAnsi="Times New Roman"/>
          <w:b/>
          <w:sz w:val="24"/>
          <w:szCs w:val="24"/>
        </w:rPr>
        <w:t xml:space="preserve">        </w:t>
      </w:r>
    </w:p>
    <w:p w14:paraId="079EC6A8" w14:textId="77777777" w:rsidR="00E94057" w:rsidRDefault="00E94057" w:rsidP="00E94057">
      <w:pPr>
        <w:pStyle w:val="NoSpacing"/>
        <w:ind w:firstLine="450"/>
        <w:jc w:val="both"/>
        <w:rPr>
          <w:rFonts w:ascii="Times New Roman" w:hAnsi="Times New Roman"/>
          <w:b/>
          <w:sz w:val="24"/>
          <w:szCs w:val="24"/>
        </w:rPr>
      </w:pPr>
      <w:r w:rsidRPr="00E34059">
        <w:rPr>
          <w:rFonts w:ascii="Times New Roman" w:hAnsi="Times New Roman"/>
          <w:b/>
          <w:sz w:val="24"/>
          <w:szCs w:val="24"/>
        </w:rPr>
        <w:t xml:space="preserve">        </w:t>
      </w:r>
    </w:p>
    <w:p w14:paraId="0ABBA2D2" w14:textId="77777777" w:rsidR="001358E1" w:rsidRDefault="001358E1" w:rsidP="001358E1">
      <w:pPr>
        <w:pStyle w:val="NoSpacing"/>
        <w:spacing w:line="276" w:lineRule="auto"/>
        <w:jc w:val="both"/>
        <w:rPr>
          <w:rFonts w:ascii="Times New Roman" w:hAnsi="Times New Roman"/>
          <w:sz w:val="18"/>
          <w:szCs w:val="18"/>
        </w:rPr>
      </w:pPr>
    </w:p>
    <w:sectPr w:rsidR="001358E1" w:rsidSect="00DB51A0">
      <w:pgSz w:w="11906" w:h="16838"/>
      <w:pgMar w:top="1276" w:right="849" w:bottom="709"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3D67A" w14:textId="77777777" w:rsidR="00DF36A1" w:rsidRDefault="00DF36A1" w:rsidP="00BB0E51">
      <w:r>
        <w:separator/>
      </w:r>
    </w:p>
  </w:endnote>
  <w:endnote w:type="continuationSeparator" w:id="0">
    <w:p w14:paraId="67A375A9" w14:textId="77777777" w:rsidR="00DF36A1" w:rsidRDefault="00DF36A1" w:rsidP="00B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B4199" w14:textId="77777777" w:rsidR="00DF36A1" w:rsidRDefault="00DF36A1" w:rsidP="00BB0E51">
      <w:r>
        <w:separator/>
      </w:r>
    </w:p>
  </w:footnote>
  <w:footnote w:type="continuationSeparator" w:id="0">
    <w:p w14:paraId="4DF7469C" w14:textId="77777777" w:rsidR="00DF36A1" w:rsidRDefault="00DF36A1" w:rsidP="00BB0E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25" style="width:0;height:1.5pt" o:hralign="center" o:bullet="t" o:hrstd="t" o:hr="t" fillcolor="#a0a0a0" stroked="f"/>
    </w:pict>
  </w:numPicBullet>
  <w:abstractNum w:abstractNumId="0" w15:restartNumberingAfterBreak="0">
    <w:nsid w:val="02DB477A"/>
    <w:multiLevelType w:val="hybridMultilevel"/>
    <w:tmpl w:val="9D46078C"/>
    <w:lvl w:ilvl="0" w:tplc="D212B79E">
      <w:start w:val="1"/>
      <w:numFmt w:val="lowerLetter"/>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6D53B05"/>
    <w:multiLevelType w:val="multilevel"/>
    <w:tmpl w:val="EDD21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B447A1"/>
    <w:multiLevelType w:val="hybridMultilevel"/>
    <w:tmpl w:val="4730721E"/>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D6049E5"/>
    <w:multiLevelType w:val="hybridMultilevel"/>
    <w:tmpl w:val="56BE51F2"/>
    <w:lvl w:ilvl="0" w:tplc="0418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 w15:restartNumberingAfterBreak="0">
    <w:nsid w:val="0D983F56"/>
    <w:multiLevelType w:val="hybridMultilevel"/>
    <w:tmpl w:val="B43CF69A"/>
    <w:lvl w:ilvl="0" w:tplc="0418000D">
      <w:start w:val="1"/>
      <w:numFmt w:val="bullet"/>
      <w:lvlText w:val=""/>
      <w:lvlJc w:val="left"/>
      <w:pPr>
        <w:ind w:left="1492" w:hanging="360"/>
      </w:pPr>
      <w:rPr>
        <w:rFonts w:ascii="Wingdings" w:hAnsi="Wingdings" w:hint="default"/>
      </w:rPr>
    </w:lvl>
    <w:lvl w:ilvl="1" w:tplc="04180003" w:tentative="1">
      <w:start w:val="1"/>
      <w:numFmt w:val="bullet"/>
      <w:lvlText w:val="o"/>
      <w:lvlJc w:val="left"/>
      <w:pPr>
        <w:ind w:left="2212" w:hanging="360"/>
      </w:pPr>
      <w:rPr>
        <w:rFonts w:ascii="Courier New" w:hAnsi="Courier New" w:cs="Courier New" w:hint="default"/>
      </w:rPr>
    </w:lvl>
    <w:lvl w:ilvl="2" w:tplc="04180005" w:tentative="1">
      <w:start w:val="1"/>
      <w:numFmt w:val="bullet"/>
      <w:lvlText w:val=""/>
      <w:lvlJc w:val="left"/>
      <w:pPr>
        <w:ind w:left="2932" w:hanging="360"/>
      </w:pPr>
      <w:rPr>
        <w:rFonts w:ascii="Wingdings" w:hAnsi="Wingdings" w:hint="default"/>
      </w:rPr>
    </w:lvl>
    <w:lvl w:ilvl="3" w:tplc="04180001" w:tentative="1">
      <w:start w:val="1"/>
      <w:numFmt w:val="bullet"/>
      <w:lvlText w:val=""/>
      <w:lvlJc w:val="left"/>
      <w:pPr>
        <w:ind w:left="3652" w:hanging="360"/>
      </w:pPr>
      <w:rPr>
        <w:rFonts w:ascii="Symbol" w:hAnsi="Symbol" w:hint="default"/>
      </w:rPr>
    </w:lvl>
    <w:lvl w:ilvl="4" w:tplc="04180003" w:tentative="1">
      <w:start w:val="1"/>
      <w:numFmt w:val="bullet"/>
      <w:lvlText w:val="o"/>
      <w:lvlJc w:val="left"/>
      <w:pPr>
        <w:ind w:left="4372" w:hanging="360"/>
      </w:pPr>
      <w:rPr>
        <w:rFonts w:ascii="Courier New" w:hAnsi="Courier New" w:cs="Courier New" w:hint="default"/>
      </w:rPr>
    </w:lvl>
    <w:lvl w:ilvl="5" w:tplc="04180005" w:tentative="1">
      <w:start w:val="1"/>
      <w:numFmt w:val="bullet"/>
      <w:lvlText w:val=""/>
      <w:lvlJc w:val="left"/>
      <w:pPr>
        <w:ind w:left="5092" w:hanging="360"/>
      </w:pPr>
      <w:rPr>
        <w:rFonts w:ascii="Wingdings" w:hAnsi="Wingdings" w:hint="default"/>
      </w:rPr>
    </w:lvl>
    <w:lvl w:ilvl="6" w:tplc="04180001" w:tentative="1">
      <w:start w:val="1"/>
      <w:numFmt w:val="bullet"/>
      <w:lvlText w:val=""/>
      <w:lvlJc w:val="left"/>
      <w:pPr>
        <w:ind w:left="5812" w:hanging="360"/>
      </w:pPr>
      <w:rPr>
        <w:rFonts w:ascii="Symbol" w:hAnsi="Symbol" w:hint="default"/>
      </w:rPr>
    </w:lvl>
    <w:lvl w:ilvl="7" w:tplc="04180003" w:tentative="1">
      <w:start w:val="1"/>
      <w:numFmt w:val="bullet"/>
      <w:lvlText w:val="o"/>
      <w:lvlJc w:val="left"/>
      <w:pPr>
        <w:ind w:left="6532" w:hanging="360"/>
      </w:pPr>
      <w:rPr>
        <w:rFonts w:ascii="Courier New" w:hAnsi="Courier New" w:cs="Courier New" w:hint="default"/>
      </w:rPr>
    </w:lvl>
    <w:lvl w:ilvl="8" w:tplc="04180005" w:tentative="1">
      <w:start w:val="1"/>
      <w:numFmt w:val="bullet"/>
      <w:lvlText w:val=""/>
      <w:lvlJc w:val="left"/>
      <w:pPr>
        <w:ind w:left="7252" w:hanging="360"/>
      </w:pPr>
      <w:rPr>
        <w:rFonts w:ascii="Wingdings" w:hAnsi="Wingdings" w:hint="default"/>
      </w:rPr>
    </w:lvl>
  </w:abstractNum>
  <w:abstractNum w:abstractNumId="5" w15:restartNumberingAfterBreak="0">
    <w:nsid w:val="0DA36AD6"/>
    <w:multiLevelType w:val="hybridMultilevel"/>
    <w:tmpl w:val="95D81F5A"/>
    <w:lvl w:ilvl="0" w:tplc="AC9C51AC">
      <w:numFmt w:val="bullet"/>
      <w:lvlText w:val="-"/>
      <w:lvlJc w:val="left"/>
      <w:pPr>
        <w:ind w:left="1140" w:hanging="360"/>
      </w:pPr>
      <w:rPr>
        <w:rFonts w:ascii="Calibri" w:eastAsia="Times New Roman" w:hAnsi="Calibri" w:cs="Calibri" w:hint="default"/>
      </w:rPr>
    </w:lvl>
    <w:lvl w:ilvl="1" w:tplc="04180003" w:tentative="1">
      <w:start w:val="1"/>
      <w:numFmt w:val="bullet"/>
      <w:lvlText w:val="o"/>
      <w:lvlJc w:val="left"/>
      <w:pPr>
        <w:ind w:left="1860" w:hanging="360"/>
      </w:pPr>
      <w:rPr>
        <w:rFonts w:ascii="Courier New" w:hAnsi="Courier New" w:cs="Courier New" w:hint="default"/>
      </w:rPr>
    </w:lvl>
    <w:lvl w:ilvl="2" w:tplc="04180005" w:tentative="1">
      <w:start w:val="1"/>
      <w:numFmt w:val="bullet"/>
      <w:lvlText w:val=""/>
      <w:lvlJc w:val="left"/>
      <w:pPr>
        <w:ind w:left="2580" w:hanging="360"/>
      </w:pPr>
      <w:rPr>
        <w:rFonts w:ascii="Wingdings" w:hAnsi="Wingdings" w:hint="default"/>
      </w:rPr>
    </w:lvl>
    <w:lvl w:ilvl="3" w:tplc="04180001" w:tentative="1">
      <w:start w:val="1"/>
      <w:numFmt w:val="bullet"/>
      <w:lvlText w:val=""/>
      <w:lvlJc w:val="left"/>
      <w:pPr>
        <w:ind w:left="3300" w:hanging="360"/>
      </w:pPr>
      <w:rPr>
        <w:rFonts w:ascii="Symbol" w:hAnsi="Symbol" w:hint="default"/>
      </w:rPr>
    </w:lvl>
    <w:lvl w:ilvl="4" w:tplc="04180003" w:tentative="1">
      <w:start w:val="1"/>
      <w:numFmt w:val="bullet"/>
      <w:lvlText w:val="o"/>
      <w:lvlJc w:val="left"/>
      <w:pPr>
        <w:ind w:left="4020" w:hanging="360"/>
      </w:pPr>
      <w:rPr>
        <w:rFonts w:ascii="Courier New" w:hAnsi="Courier New" w:cs="Courier New" w:hint="default"/>
      </w:rPr>
    </w:lvl>
    <w:lvl w:ilvl="5" w:tplc="04180005" w:tentative="1">
      <w:start w:val="1"/>
      <w:numFmt w:val="bullet"/>
      <w:lvlText w:val=""/>
      <w:lvlJc w:val="left"/>
      <w:pPr>
        <w:ind w:left="4740" w:hanging="360"/>
      </w:pPr>
      <w:rPr>
        <w:rFonts w:ascii="Wingdings" w:hAnsi="Wingdings" w:hint="default"/>
      </w:rPr>
    </w:lvl>
    <w:lvl w:ilvl="6" w:tplc="04180001" w:tentative="1">
      <w:start w:val="1"/>
      <w:numFmt w:val="bullet"/>
      <w:lvlText w:val=""/>
      <w:lvlJc w:val="left"/>
      <w:pPr>
        <w:ind w:left="5460" w:hanging="360"/>
      </w:pPr>
      <w:rPr>
        <w:rFonts w:ascii="Symbol" w:hAnsi="Symbol" w:hint="default"/>
      </w:rPr>
    </w:lvl>
    <w:lvl w:ilvl="7" w:tplc="04180003" w:tentative="1">
      <w:start w:val="1"/>
      <w:numFmt w:val="bullet"/>
      <w:lvlText w:val="o"/>
      <w:lvlJc w:val="left"/>
      <w:pPr>
        <w:ind w:left="6180" w:hanging="360"/>
      </w:pPr>
      <w:rPr>
        <w:rFonts w:ascii="Courier New" w:hAnsi="Courier New" w:cs="Courier New" w:hint="default"/>
      </w:rPr>
    </w:lvl>
    <w:lvl w:ilvl="8" w:tplc="04180005" w:tentative="1">
      <w:start w:val="1"/>
      <w:numFmt w:val="bullet"/>
      <w:lvlText w:val=""/>
      <w:lvlJc w:val="left"/>
      <w:pPr>
        <w:ind w:left="6900" w:hanging="360"/>
      </w:pPr>
      <w:rPr>
        <w:rFonts w:ascii="Wingdings" w:hAnsi="Wingdings" w:hint="default"/>
      </w:rPr>
    </w:lvl>
  </w:abstractNum>
  <w:abstractNum w:abstractNumId="6" w15:restartNumberingAfterBreak="0">
    <w:nsid w:val="172925AC"/>
    <w:multiLevelType w:val="hybridMultilevel"/>
    <w:tmpl w:val="F23444B6"/>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7" w15:restartNumberingAfterBreak="0">
    <w:nsid w:val="19191821"/>
    <w:multiLevelType w:val="hybridMultilevel"/>
    <w:tmpl w:val="5630C16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5153EF4"/>
    <w:multiLevelType w:val="hybridMultilevel"/>
    <w:tmpl w:val="B64C17A2"/>
    <w:lvl w:ilvl="0" w:tplc="1282639C">
      <w:start w:val="1"/>
      <w:numFmt w:val="bullet"/>
      <w:lvlText w:val=""/>
      <w:lvlJc w:val="left"/>
      <w:pPr>
        <w:ind w:left="1440" w:hanging="360"/>
      </w:pPr>
      <w:rPr>
        <w:rFonts w:ascii="Wingdings" w:hAnsi="Wingdings" w:hint="default"/>
        <w:b/>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9" w15:restartNumberingAfterBreak="0">
    <w:nsid w:val="26F07F03"/>
    <w:multiLevelType w:val="hybridMultilevel"/>
    <w:tmpl w:val="4E2C4AB2"/>
    <w:lvl w:ilvl="0" w:tplc="A58A3D34">
      <w:numFmt w:val="bullet"/>
      <w:lvlText w:val="-"/>
      <w:lvlJc w:val="left"/>
      <w:pPr>
        <w:ind w:left="1068" w:hanging="360"/>
      </w:pPr>
      <w:rPr>
        <w:rFonts w:ascii="Times New Roman" w:eastAsia="Times New Roman" w:hAnsi="Times New Roman"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0" w15:restartNumberingAfterBreak="0">
    <w:nsid w:val="36935D19"/>
    <w:multiLevelType w:val="hybridMultilevel"/>
    <w:tmpl w:val="C3FA0068"/>
    <w:lvl w:ilvl="0" w:tplc="0418000D">
      <w:start w:val="1"/>
      <w:numFmt w:val="bullet"/>
      <w:lvlText w:val=""/>
      <w:lvlJc w:val="left"/>
      <w:pPr>
        <w:ind w:left="2137" w:hanging="360"/>
      </w:pPr>
      <w:rPr>
        <w:rFonts w:ascii="Wingdings" w:hAnsi="Wingdings" w:hint="default"/>
      </w:rPr>
    </w:lvl>
    <w:lvl w:ilvl="1" w:tplc="04180003" w:tentative="1">
      <w:start w:val="1"/>
      <w:numFmt w:val="bullet"/>
      <w:lvlText w:val="o"/>
      <w:lvlJc w:val="left"/>
      <w:pPr>
        <w:ind w:left="2857" w:hanging="360"/>
      </w:pPr>
      <w:rPr>
        <w:rFonts w:ascii="Courier New" w:hAnsi="Courier New" w:cs="Courier New" w:hint="default"/>
      </w:rPr>
    </w:lvl>
    <w:lvl w:ilvl="2" w:tplc="04180005" w:tentative="1">
      <w:start w:val="1"/>
      <w:numFmt w:val="bullet"/>
      <w:lvlText w:val=""/>
      <w:lvlJc w:val="left"/>
      <w:pPr>
        <w:ind w:left="3577" w:hanging="360"/>
      </w:pPr>
      <w:rPr>
        <w:rFonts w:ascii="Wingdings" w:hAnsi="Wingdings" w:hint="default"/>
      </w:rPr>
    </w:lvl>
    <w:lvl w:ilvl="3" w:tplc="04180001" w:tentative="1">
      <w:start w:val="1"/>
      <w:numFmt w:val="bullet"/>
      <w:lvlText w:val=""/>
      <w:lvlJc w:val="left"/>
      <w:pPr>
        <w:ind w:left="4297" w:hanging="360"/>
      </w:pPr>
      <w:rPr>
        <w:rFonts w:ascii="Symbol" w:hAnsi="Symbol" w:hint="default"/>
      </w:rPr>
    </w:lvl>
    <w:lvl w:ilvl="4" w:tplc="04180003" w:tentative="1">
      <w:start w:val="1"/>
      <w:numFmt w:val="bullet"/>
      <w:lvlText w:val="o"/>
      <w:lvlJc w:val="left"/>
      <w:pPr>
        <w:ind w:left="5017" w:hanging="360"/>
      </w:pPr>
      <w:rPr>
        <w:rFonts w:ascii="Courier New" w:hAnsi="Courier New" w:cs="Courier New" w:hint="default"/>
      </w:rPr>
    </w:lvl>
    <w:lvl w:ilvl="5" w:tplc="04180005" w:tentative="1">
      <w:start w:val="1"/>
      <w:numFmt w:val="bullet"/>
      <w:lvlText w:val=""/>
      <w:lvlJc w:val="left"/>
      <w:pPr>
        <w:ind w:left="5737" w:hanging="360"/>
      </w:pPr>
      <w:rPr>
        <w:rFonts w:ascii="Wingdings" w:hAnsi="Wingdings" w:hint="default"/>
      </w:rPr>
    </w:lvl>
    <w:lvl w:ilvl="6" w:tplc="04180001" w:tentative="1">
      <w:start w:val="1"/>
      <w:numFmt w:val="bullet"/>
      <w:lvlText w:val=""/>
      <w:lvlJc w:val="left"/>
      <w:pPr>
        <w:ind w:left="6457" w:hanging="360"/>
      </w:pPr>
      <w:rPr>
        <w:rFonts w:ascii="Symbol" w:hAnsi="Symbol" w:hint="default"/>
      </w:rPr>
    </w:lvl>
    <w:lvl w:ilvl="7" w:tplc="04180003" w:tentative="1">
      <w:start w:val="1"/>
      <w:numFmt w:val="bullet"/>
      <w:lvlText w:val="o"/>
      <w:lvlJc w:val="left"/>
      <w:pPr>
        <w:ind w:left="7177" w:hanging="360"/>
      </w:pPr>
      <w:rPr>
        <w:rFonts w:ascii="Courier New" w:hAnsi="Courier New" w:cs="Courier New" w:hint="default"/>
      </w:rPr>
    </w:lvl>
    <w:lvl w:ilvl="8" w:tplc="04180005" w:tentative="1">
      <w:start w:val="1"/>
      <w:numFmt w:val="bullet"/>
      <w:lvlText w:val=""/>
      <w:lvlJc w:val="left"/>
      <w:pPr>
        <w:ind w:left="7897" w:hanging="360"/>
      </w:pPr>
      <w:rPr>
        <w:rFonts w:ascii="Wingdings" w:hAnsi="Wingdings" w:hint="default"/>
      </w:rPr>
    </w:lvl>
  </w:abstractNum>
  <w:abstractNum w:abstractNumId="11" w15:restartNumberingAfterBreak="0">
    <w:nsid w:val="3A866346"/>
    <w:multiLevelType w:val="multilevel"/>
    <w:tmpl w:val="5C242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E330AB"/>
    <w:multiLevelType w:val="multilevel"/>
    <w:tmpl w:val="A6F45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6736AB"/>
    <w:multiLevelType w:val="hybridMultilevel"/>
    <w:tmpl w:val="FAEE403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3F419ED"/>
    <w:multiLevelType w:val="hybridMultilevel"/>
    <w:tmpl w:val="F2C8719E"/>
    <w:lvl w:ilvl="0" w:tplc="0418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5" w15:restartNumberingAfterBreak="0">
    <w:nsid w:val="4546509D"/>
    <w:multiLevelType w:val="hybridMultilevel"/>
    <w:tmpl w:val="D9D8D864"/>
    <w:lvl w:ilvl="0" w:tplc="0418000B">
      <w:start w:val="1"/>
      <w:numFmt w:val="bullet"/>
      <w:lvlText w:val=""/>
      <w:lvlJc w:val="left"/>
      <w:pPr>
        <w:ind w:left="1428" w:hanging="360"/>
      </w:pPr>
      <w:rPr>
        <w:rFonts w:ascii="Wingdings" w:hAnsi="Wingdings"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6" w15:restartNumberingAfterBreak="0">
    <w:nsid w:val="4B5A771C"/>
    <w:multiLevelType w:val="multilevel"/>
    <w:tmpl w:val="87C03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004352"/>
    <w:multiLevelType w:val="hybridMultilevel"/>
    <w:tmpl w:val="B41ACB4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8" w15:restartNumberingAfterBreak="0">
    <w:nsid w:val="51F904EC"/>
    <w:multiLevelType w:val="hybridMultilevel"/>
    <w:tmpl w:val="220C929C"/>
    <w:lvl w:ilvl="0" w:tplc="E6D88560">
      <w:start w:val="1"/>
      <w:numFmt w:val="upperRoman"/>
      <w:lvlText w:val="%1."/>
      <w:lvlJc w:val="left"/>
      <w:pPr>
        <w:ind w:left="862" w:hanging="720"/>
      </w:pPr>
      <w:rPr>
        <w:rFonts w:eastAsia="Times New Roman" w:hint="default"/>
        <w:i w:val="0"/>
        <w:iCs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5B616B72"/>
    <w:multiLevelType w:val="hybridMultilevel"/>
    <w:tmpl w:val="8A0095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6125156B"/>
    <w:multiLevelType w:val="multilevel"/>
    <w:tmpl w:val="E026B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577396D"/>
    <w:multiLevelType w:val="hybridMultilevel"/>
    <w:tmpl w:val="ACC0BBF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76240B66"/>
    <w:multiLevelType w:val="hybridMultilevel"/>
    <w:tmpl w:val="284C68D6"/>
    <w:lvl w:ilvl="0" w:tplc="0418000B">
      <w:start w:val="1"/>
      <w:numFmt w:val="bullet"/>
      <w:lvlText w:val=""/>
      <w:lvlJc w:val="left"/>
      <w:pPr>
        <w:ind w:left="1428" w:hanging="360"/>
      </w:pPr>
      <w:rPr>
        <w:rFonts w:ascii="Wingdings" w:hAnsi="Wingdings"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num w:numId="1" w16cid:durableId="1551570966">
    <w:abstractNumId w:val="18"/>
  </w:num>
  <w:num w:numId="2" w16cid:durableId="755712890">
    <w:abstractNumId w:val="17"/>
  </w:num>
  <w:num w:numId="3" w16cid:durableId="1562715362">
    <w:abstractNumId w:val="6"/>
  </w:num>
  <w:num w:numId="4" w16cid:durableId="1041436014">
    <w:abstractNumId w:val="5"/>
  </w:num>
  <w:num w:numId="5" w16cid:durableId="1983390626">
    <w:abstractNumId w:val="2"/>
  </w:num>
  <w:num w:numId="6" w16cid:durableId="976102583">
    <w:abstractNumId w:val="9"/>
  </w:num>
  <w:num w:numId="7" w16cid:durableId="1109276992">
    <w:abstractNumId w:val="8"/>
  </w:num>
  <w:num w:numId="8" w16cid:durableId="424106982">
    <w:abstractNumId w:val="0"/>
  </w:num>
  <w:num w:numId="9" w16cid:durableId="1443037436">
    <w:abstractNumId w:val="22"/>
  </w:num>
  <w:num w:numId="10" w16cid:durableId="1929535700">
    <w:abstractNumId w:val="15"/>
  </w:num>
  <w:num w:numId="11" w16cid:durableId="1741173060">
    <w:abstractNumId w:val="11"/>
  </w:num>
  <w:num w:numId="12" w16cid:durableId="829564541">
    <w:abstractNumId w:val="19"/>
  </w:num>
  <w:num w:numId="13" w16cid:durableId="1255673757">
    <w:abstractNumId w:val="7"/>
  </w:num>
  <w:num w:numId="14" w16cid:durableId="765006341">
    <w:abstractNumId w:val="14"/>
  </w:num>
  <w:num w:numId="15" w16cid:durableId="2056000109">
    <w:abstractNumId w:val="4"/>
  </w:num>
  <w:num w:numId="16" w16cid:durableId="506135116">
    <w:abstractNumId w:val="20"/>
  </w:num>
  <w:num w:numId="17" w16cid:durableId="1230119845">
    <w:abstractNumId w:val="1"/>
  </w:num>
  <w:num w:numId="18" w16cid:durableId="453527554">
    <w:abstractNumId w:val="16"/>
  </w:num>
  <w:num w:numId="19" w16cid:durableId="727412099">
    <w:abstractNumId w:val="12"/>
  </w:num>
  <w:num w:numId="20" w16cid:durableId="76362269">
    <w:abstractNumId w:val="10"/>
  </w:num>
  <w:num w:numId="21" w16cid:durableId="1030688364">
    <w:abstractNumId w:val="21"/>
  </w:num>
  <w:num w:numId="22" w16cid:durableId="1400059303">
    <w:abstractNumId w:val="3"/>
  </w:num>
  <w:num w:numId="23" w16cid:durableId="1573733028">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19A"/>
    <w:rsid w:val="00005486"/>
    <w:rsid w:val="00006259"/>
    <w:rsid w:val="00012CC7"/>
    <w:rsid w:val="00016E86"/>
    <w:rsid w:val="00017F31"/>
    <w:rsid w:val="00020207"/>
    <w:rsid w:val="00021025"/>
    <w:rsid w:val="00022514"/>
    <w:rsid w:val="00022A34"/>
    <w:rsid w:val="00026F07"/>
    <w:rsid w:val="000302EC"/>
    <w:rsid w:val="0003190F"/>
    <w:rsid w:val="000324A8"/>
    <w:rsid w:val="000342E0"/>
    <w:rsid w:val="000357EA"/>
    <w:rsid w:val="00035D95"/>
    <w:rsid w:val="00036DD8"/>
    <w:rsid w:val="0004141A"/>
    <w:rsid w:val="000426C0"/>
    <w:rsid w:val="00044480"/>
    <w:rsid w:val="000453F3"/>
    <w:rsid w:val="00045D26"/>
    <w:rsid w:val="000461F5"/>
    <w:rsid w:val="00047EFB"/>
    <w:rsid w:val="000529B9"/>
    <w:rsid w:val="000537CC"/>
    <w:rsid w:val="00056867"/>
    <w:rsid w:val="0006138A"/>
    <w:rsid w:val="0006503B"/>
    <w:rsid w:val="00066625"/>
    <w:rsid w:val="0006679C"/>
    <w:rsid w:val="000672B7"/>
    <w:rsid w:val="000732B3"/>
    <w:rsid w:val="0007698F"/>
    <w:rsid w:val="00076A76"/>
    <w:rsid w:val="00081C25"/>
    <w:rsid w:val="000832A3"/>
    <w:rsid w:val="00084DE1"/>
    <w:rsid w:val="000915AC"/>
    <w:rsid w:val="000A1FBA"/>
    <w:rsid w:val="000A210A"/>
    <w:rsid w:val="000A2490"/>
    <w:rsid w:val="000A2BDB"/>
    <w:rsid w:val="000A62C3"/>
    <w:rsid w:val="000A715D"/>
    <w:rsid w:val="000B370C"/>
    <w:rsid w:val="000B3A09"/>
    <w:rsid w:val="000B5916"/>
    <w:rsid w:val="000B61D2"/>
    <w:rsid w:val="000C1ABB"/>
    <w:rsid w:val="000C2815"/>
    <w:rsid w:val="000C282D"/>
    <w:rsid w:val="000C2E2A"/>
    <w:rsid w:val="000C7665"/>
    <w:rsid w:val="000D155B"/>
    <w:rsid w:val="000D51D1"/>
    <w:rsid w:val="000E1550"/>
    <w:rsid w:val="000E3C5A"/>
    <w:rsid w:val="000F004A"/>
    <w:rsid w:val="000F11B1"/>
    <w:rsid w:val="000F505C"/>
    <w:rsid w:val="0010497D"/>
    <w:rsid w:val="001058EC"/>
    <w:rsid w:val="001071AC"/>
    <w:rsid w:val="00114E05"/>
    <w:rsid w:val="0012077A"/>
    <w:rsid w:val="0012130F"/>
    <w:rsid w:val="00122657"/>
    <w:rsid w:val="001227D7"/>
    <w:rsid w:val="00131EE8"/>
    <w:rsid w:val="001349A2"/>
    <w:rsid w:val="001358E1"/>
    <w:rsid w:val="00144A69"/>
    <w:rsid w:val="0015368F"/>
    <w:rsid w:val="00153A70"/>
    <w:rsid w:val="001561B3"/>
    <w:rsid w:val="00156550"/>
    <w:rsid w:val="00156DCD"/>
    <w:rsid w:val="00157891"/>
    <w:rsid w:val="001632FE"/>
    <w:rsid w:val="0016446B"/>
    <w:rsid w:val="00166BAA"/>
    <w:rsid w:val="00171946"/>
    <w:rsid w:val="00172CD7"/>
    <w:rsid w:val="00172FA6"/>
    <w:rsid w:val="00173E59"/>
    <w:rsid w:val="00180443"/>
    <w:rsid w:val="00183BB2"/>
    <w:rsid w:val="001861AF"/>
    <w:rsid w:val="001931DE"/>
    <w:rsid w:val="00196BDF"/>
    <w:rsid w:val="001A1A02"/>
    <w:rsid w:val="001A4BCB"/>
    <w:rsid w:val="001A4C98"/>
    <w:rsid w:val="001A589D"/>
    <w:rsid w:val="001A79F2"/>
    <w:rsid w:val="001A7EE0"/>
    <w:rsid w:val="001B4F26"/>
    <w:rsid w:val="001B5945"/>
    <w:rsid w:val="001C0F91"/>
    <w:rsid w:val="001C111C"/>
    <w:rsid w:val="001C114C"/>
    <w:rsid w:val="001C139D"/>
    <w:rsid w:val="001C2DC0"/>
    <w:rsid w:val="001C36C1"/>
    <w:rsid w:val="001C4330"/>
    <w:rsid w:val="001C4A07"/>
    <w:rsid w:val="001C69BC"/>
    <w:rsid w:val="001C7FE3"/>
    <w:rsid w:val="001D185D"/>
    <w:rsid w:val="001E19C7"/>
    <w:rsid w:val="001E21CF"/>
    <w:rsid w:val="001E30C9"/>
    <w:rsid w:val="001E3F58"/>
    <w:rsid w:val="001E6D1C"/>
    <w:rsid w:val="001E714B"/>
    <w:rsid w:val="001F016F"/>
    <w:rsid w:val="001F4226"/>
    <w:rsid w:val="001F5BD8"/>
    <w:rsid w:val="001F7CF4"/>
    <w:rsid w:val="00201421"/>
    <w:rsid w:val="00201BA3"/>
    <w:rsid w:val="00203FE8"/>
    <w:rsid w:val="002040C3"/>
    <w:rsid w:val="0020468E"/>
    <w:rsid w:val="00204E45"/>
    <w:rsid w:val="0021054B"/>
    <w:rsid w:val="0021278E"/>
    <w:rsid w:val="00216EC9"/>
    <w:rsid w:val="002175E9"/>
    <w:rsid w:val="00222ACA"/>
    <w:rsid w:val="0022568D"/>
    <w:rsid w:val="00225994"/>
    <w:rsid w:val="00225D3A"/>
    <w:rsid w:val="00226F0B"/>
    <w:rsid w:val="00230B9A"/>
    <w:rsid w:val="002315A2"/>
    <w:rsid w:val="002335C4"/>
    <w:rsid w:val="00236794"/>
    <w:rsid w:val="00236970"/>
    <w:rsid w:val="00241DBA"/>
    <w:rsid w:val="00245B9F"/>
    <w:rsid w:val="002529E7"/>
    <w:rsid w:val="00257121"/>
    <w:rsid w:val="00266F78"/>
    <w:rsid w:val="0026764B"/>
    <w:rsid w:val="002705A0"/>
    <w:rsid w:val="0027198C"/>
    <w:rsid w:val="00271AFA"/>
    <w:rsid w:val="00271E29"/>
    <w:rsid w:val="002743D0"/>
    <w:rsid w:val="002812A4"/>
    <w:rsid w:val="002819F9"/>
    <w:rsid w:val="00282E41"/>
    <w:rsid w:val="00283809"/>
    <w:rsid w:val="00287884"/>
    <w:rsid w:val="00287FF5"/>
    <w:rsid w:val="002945F9"/>
    <w:rsid w:val="00297BFA"/>
    <w:rsid w:val="002A0AAA"/>
    <w:rsid w:val="002A3106"/>
    <w:rsid w:val="002A6A9B"/>
    <w:rsid w:val="002B2589"/>
    <w:rsid w:val="002B69BF"/>
    <w:rsid w:val="002B700A"/>
    <w:rsid w:val="002B7682"/>
    <w:rsid w:val="002B7943"/>
    <w:rsid w:val="002C39D4"/>
    <w:rsid w:val="002C6850"/>
    <w:rsid w:val="002C6D56"/>
    <w:rsid w:val="002D1A7B"/>
    <w:rsid w:val="002D44D3"/>
    <w:rsid w:val="002D5D8D"/>
    <w:rsid w:val="002D71BD"/>
    <w:rsid w:val="002D7C38"/>
    <w:rsid w:val="002E4673"/>
    <w:rsid w:val="002E61CB"/>
    <w:rsid w:val="002F051B"/>
    <w:rsid w:val="002F1F9A"/>
    <w:rsid w:val="002F2A4D"/>
    <w:rsid w:val="002F2CCA"/>
    <w:rsid w:val="002F328F"/>
    <w:rsid w:val="002F55B6"/>
    <w:rsid w:val="00301324"/>
    <w:rsid w:val="00304731"/>
    <w:rsid w:val="0030686B"/>
    <w:rsid w:val="00317481"/>
    <w:rsid w:val="00324B86"/>
    <w:rsid w:val="003252CA"/>
    <w:rsid w:val="00333F8A"/>
    <w:rsid w:val="00335BBF"/>
    <w:rsid w:val="00335DE9"/>
    <w:rsid w:val="00336646"/>
    <w:rsid w:val="0033778B"/>
    <w:rsid w:val="003405D2"/>
    <w:rsid w:val="003409EA"/>
    <w:rsid w:val="00345DA0"/>
    <w:rsid w:val="00357FBE"/>
    <w:rsid w:val="003603C3"/>
    <w:rsid w:val="003630AB"/>
    <w:rsid w:val="00373FE9"/>
    <w:rsid w:val="0037793E"/>
    <w:rsid w:val="00377E86"/>
    <w:rsid w:val="003806EB"/>
    <w:rsid w:val="003809AD"/>
    <w:rsid w:val="00381819"/>
    <w:rsid w:val="00382E32"/>
    <w:rsid w:val="00385F37"/>
    <w:rsid w:val="00386499"/>
    <w:rsid w:val="00386EC8"/>
    <w:rsid w:val="00387507"/>
    <w:rsid w:val="003877B4"/>
    <w:rsid w:val="003911D2"/>
    <w:rsid w:val="00393005"/>
    <w:rsid w:val="003B62EB"/>
    <w:rsid w:val="003B70A2"/>
    <w:rsid w:val="003D0CD6"/>
    <w:rsid w:val="003E0974"/>
    <w:rsid w:val="003E0D23"/>
    <w:rsid w:val="003E3F5A"/>
    <w:rsid w:val="003F0550"/>
    <w:rsid w:val="003F07BE"/>
    <w:rsid w:val="003F16A9"/>
    <w:rsid w:val="00405218"/>
    <w:rsid w:val="00406DE7"/>
    <w:rsid w:val="00406E93"/>
    <w:rsid w:val="004101D1"/>
    <w:rsid w:val="00410541"/>
    <w:rsid w:val="004223B2"/>
    <w:rsid w:val="00423B68"/>
    <w:rsid w:val="004357CC"/>
    <w:rsid w:val="0043657A"/>
    <w:rsid w:val="004379F7"/>
    <w:rsid w:val="00440937"/>
    <w:rsid w:val="004415A9"/>
    <w:rsid w:val="004506A5"/>
    <w:rsid w:val="00454645"/>
    <w:rsid w:val="00456716"/>
    <w:rsid w:val="00456C03"/>
    <w:rsid w:val="00461A68"/>
    <w:rsid w:val="004622B8"/>
    <w:rsid w:val="00464B6F"/>
    <w:rsid w:val="00466D9B"/>
    <w:rsid w:val="004808E9"/>
    <w:rsid w:val="0048325E"/>
    <w:rsid w:val="00487424"/>
    <w:rsid w:val="00487A93"/>
    <w:rsid w:val="00492127"/>
    <w:rsid w:val="004971AC"/>
    <w:rsid w:val="004A0998"/>
    <w:rsid w:val="004A312B"/>
    <w:rsid w:val="004A3824"/>
    <w:rsid w:val="004B0FB2"/>
    <w:rsid w:val="004B22E6"/>
    <w:rsid w:val="004B3107"/>
    <w:rsid w:val="004B5952"/>
    <w:rsid w:val="004C13C5"/>
    <w:rsid w:val="004C18D6"/>
    <w:rsid w:val="004C1BE3"/>
    <w:rsid w:val="004C1DA6"/>
    <w:rsid w:val="004C25DC"/>
    <w:rsid w:val="004D06F1"/>
    <w:rsid w:val="004D2ECB"/>
    <w:rsid w:val="004D54E8"/>
    <w:rsid w:val="004D67B1"/>
    <w:rsid w:val="004E0822"/>
    <w:rsid w:val="004E52B6"/>
    <w:rsid w:val="004E5CFE"/>
    <w:rsid w:val="004F055B"/>
    <w:rsid w:val="004F10C0"/>
    <w:rsid w:val="004F306E"/>
    <w:rsid w:val="004F349B"/>
    <w:rsid w:val="004F3ED4"/>
    <w:rsid w:val="00500F0F"/>
    <w:rsid w:val="0050684C"/>
    <w:rsid w:val="00510DC2"/>
    <w:rsid w:val="0051417A"/>
    <w:rsid w:val="00515090"/>
    <w:rsid w:val="00516E76"/>
    <w:rsid w:val="005273FF"/>
    <w:rsid w:val="00527E8D"/>
    <w:rsid w:val="0053047E"/>
    <w:rsid w:val="005360C9"/>
    <w:rsid w:val="0053620D"/>
    <w:rsid w:val="005478B7"/>
    <w:rsid w:val="00553F4F"/>
    <w:rsid w:val="00555999"/>
    <w:rsid w:val="00557751"/>
    <w:rsid w:val="00561AAD"/>
    <w:rsid w:val="005658EB"/>
    <w:rsid w:val="0056781D"/>
    <w:rsid w:val="00573B8E"/>
    <w:rsid w:val="00576959"/>
    <w:rsid w:val="00576F8F"/>
    <w:rsid w:val="00584CB4"/>
    <w:rsid w:val="0058745B"/>
    <w:rsid w:val="0059062B"/>
    <w:rsid w:val="00590D99"/>
    <w:rsid w:val="005923D6"/>
    <w:rsid w:val="00592CC0"/>
    <w:rsid w:val="00594325"/>
    <w:rsid w:val="005964A3"/>
    <w:rsid w:val="00596CB7"/>
    <w:rsid w:val="005A11A7"/>
    <w:rsid w:val="005A45A7"/>
    <w:rsid w:val="005A47EC"/>
    <w:rsid w:val="005A5AC6"/>
    <w:rsid w:val="005B1120"/>
    <w:rsid w:val="005B2301"/>
    <w:rsid w:val="005B283B"/>
    <w:rsid w:val="005B41F9"/>
    <w:rsid w:val="005C070C"/>
    <w:rsid w:val="005C14D1"/>
    <w:rsid w:val="005C209D"/>
    <w:rsid w:val="005C20F8"/>
    <w:rsid w:val="005C4511"/>
    <w:rsid w:val="005D05BD"/>
    <w:rsid w:val="005D2CE2"/>
    <w:rsid w:val="005D2F88"/>
    <w:rsid w:val="005D44EA"/>
    <w:rsid w:val="005D5823"/>
    <w:rsid w:val="005D5A5C"/>
    <w:rsid w:val="005D756A"/>
    <w:rsid w:val="005E0C29"/>
    <w:rsid w:val="005E29A0"/>
    <w:rsid w:val="005E3535"/>
    <w:rsid w:val="005E4742"/>
    <w:rsid w:val="005E5698"/>
    <w:rsid w:val="005F10F2"/>
    <w:rsid w:val="005F2238"/>
    <w:rsid w:val="005F2B90"/>
    <w:rsid w:val="005F344D"/>
    <w:rsid w:val="005F3522"/>
    <w:rsid w:val="00600A93"/>
    <w:rsid w:val="006036ED"/>
    <w:rsid w:val="00603B03"/>
    <w:rsid w:val="0060483E"/>
    <w:rsid w:val="00605E7A"/>
    <w:rsid w:val="00606400"/>
    <w:rsid w:val="00606751"/>
    <w:rsid w:val="00607B6A"/>
    <w:rsid w:val="00610BA6"/>
    <w:rsid w:val="00611AFF"/>
    <w:rsid w:val="00612FDF"/>
    <w:rsid w:val="00616373"/>
    <w:rsid w:val="00622A3F"/>
    <w:rsid w:val="0063165D"/>
    <w:rsid w:val="00631FD8"/>
    <w:rsid w:val="006353E2"/>
    <w:rsid w:val="006376AC"/>
    <w:rsid w:val="006378F8"/>
    <w:rsid w:val="006413A7"/>
    <w:rsid w:val="006413D0"/>
    <w:rsid w:val="00644132"/>
    <w:rsid w:val="00645359"/>
    <w:rsid w:val="00652EA8"/>
    <w:rsid w:val="006546A6"/>
    <w:rsid w:val="00657550"/>
    <w:rsid w:val="00657B51"/>
    <w:rsid w:val="00660B32"/>
    <w:rsid w:val="006624AC"/>
    <w:rsid w:val="006633D0"/>
    <w:rsid w:val="00666821"/>
    <w:rsid w:val="006676B6"/>
    <w:rsid w:val="006721A7"/>
    <w:rsid w:val="00672CA3"/>
    <w:rsid w:val="0068121B"/>
    <w:rsid w:val="006828B5"/>
    <w:rsid w:val="00690F41"/>
    <w:rsid w:val="00691A10"/>
    <w:rsid w:val="00695088"/>
    <w:rsid w:val="00695707"/>
    <w:rsid w:val="00695B26"/>
    <w:rsid w:val="00696F77"/>
    <w:rsid w:val="006A2E45"/>
    <w:rsid w:val="006A3588"/>
    <w:rsid w:val="006A5BF9"/>
    <w:rsid w:val="006B0F30"/>
    <w:rsid w:val="006B0F77"/>
    <w:rsid w:val="006B22A2"/>
    <w:rsid w:val="006B2C05"/>
    <w:rsid w:val="006B5651"/>
    <w:rsid w:val="006B67F0"/>
    <w:rsid w:val="006C45F7"/>
    <w:rsid w:val="006D2A61"/>
    <w:rsid w:val="006D4FEB"/>
    <w:rsid w:val="006D5F11"/>
    <w:rsid w:val="006D7646"/>
    <w:rsid w:val="006E3CFB"/>
    <w:rsid w:val="006F0281"/>
    <w:rsid w:val="006F0441"/>
    <w:rsid w:val="006F3411"/>
    <w:rsid w:val="006F3C6E"/>
    <w:rsid w:val="006F6512"/>
    <w:rsid w:val="0070272D"/>
    <w:rsid w:val="007029DD"/>
    <w:rsid w:val="00703076"/>
    <w:rsid w:val="00703AF0"/>
    <w:rsid w:val="00703AFB"/>
    <w:rsid w:val="007057FC"/>
    <w:rsid w:val="00707121"/>
    <w:rsid w:val="00707FEC"/>
    <w:rsid w:val="00710FFD"/>
    <w:rsid w:val="00713068"/>
    <w:rsid w:val="007137F8"/>
    <w:rsid w:val="0071498B"/>
    <w:rsid w:val="00714E1D"/>
    <w:rsid w:val="007171AE"/>
    <w:rsid w:val="00720A8B"/>
    <w:rsid w:val="00721F85"/>
    <w:rsid w:val="00730A05"/>
    <w:rsid w:val="00731770"/>
    <w:rsid w:val="00731D16"/>
    <w:rsid w:val="0074042C"/>
    <w:rsid w:val="0074175A"/>
    <w:rsid w:val="007433A6"/>
    <w:rsid w:val="00745517"/>
    <w:rsid w:val="00745B62"/>
    <w:rsid w:val="00746DE6"/>
    <w:rsid w:val="00750A28"/>
    <w:rsid w:val="007620F2"/>
    <w:rsid w:val="0076448F"/>
    <w:rsid w:val="007649CD"/>
    <w:rsid w:val="00764C08"/>
    <w:rsid w:val="007668F8"/>
    <w:rsid w:val="007673AF"/>
    <w:rsid w:val="00770D80"/>
    <w:rsid w:val="00771AD4"/>
    <w:rsid w:val="007763C7"/>
    <w:rsid w:val="007907BA"/>
    <w:rsid w:val="00793838"/>
    <w:rsid w:val="007954BD"/>
    <w:rsid w:val="007970FF"/>
    <w:rsid w:val="00797C5C"/>
    <w:rsid w:val="007A0E09"/>
    <w:rsid w:val="007A2019"/>
    <w:rsid w:val="007A34BE"/>
    <w:rsid w:val="007A41D1"/>
    <w:rsid w:val="007A5A9F"/>
    <w:rsid w:val="007A77F4"/>
    <w:rsid w:val="007B5D00"/>
    <w:rsid w:val="007B6BB8"/>
    <w:rsid w:val="007C080D"/>
    <w:rsid w:val="007C5CB0"/>
    <w:rsid w:val="007D0450"/>
    <w:rsid w:val="007D0E79"/>
    <w:rsid w:val="007D12DD"/>
    <w:rsid w:val="007D4BBB"/>
    <w:rsid w:val="007D4EE1"/>
    <w:rsid w:val="007D5D2B"/>
    <w:rsid w:val="007D6BC3"/>
    <w:rsid w:val="007E1630"/>
    <w:rsid w:val="007E1BE1"/>
    <w:rsid w:val="007E2EFE"/>
    <w:rsid w:val="007E3D3D"/>
    <w:rsid w:val="007E6A42"/>
    <w:rsid w:val="007E70C2"/>
    <w:rsid w:val="007E7D24"/>
    <w:rsid w:val="007F1AC0"/>
    <w:rsid w:val="007F2101"/>
    <w:rsid w:val="007F7F95"/>
    <w:rsid w:val="00801704"/>
    <w:rsid w:val="00805E89"/>
    <w:rsid w:val="00806AAE"/>
    <w:rsid w:val="00810EC8"/>
    <w:rsid w:val="00816CF6"/>
    <w:rsid w:val="008247D9"/>
    <w:rsid w:val="008252EE"/>
    <w:rsid w:val="00825E0B"/>
    <w:rsid w:val="00827B9B"/>
    <w:rsid w:val="008302B1"/>
    <w:rsid w:val="00831543"/>
    <w:rsid w:val="00835C59"/>
    <w:rsid w:val="0083771D"/>
    <w:rsid w:val="00842966"/>
    <w:rsid w:val="00843DBA"/>
    <w:rsid w:val="00844801"/>
    <w:rsid w:val="008467D4"/>
    <w:rsid w:val="00846A78"/>
    <w:rsid w:val="0085380B"/>
    <w:rsid w:val="008556DC"/>
    <w:rsid w:val="00855C01"/>
    <w:rsid w:val="0085688E"/>
    <w:rsid w:val="0086424E"/>
    <w:rsid w:val="00864EFA"/>
    <w:rsid w:val="00866487"/>
    <w:rsid w:val="00872B38"/>
    <w:rsid w:val="008730E9"/>
    <w:rsid w:val="00875E7D"/>
    <w:rsid w:val="00881041"/>
    <w:rsid w:val="00886BB4"/>
    <w:rsid w:val="00890005"/>
    <w:rsid w:val="00893FF1"/>
    <w:rsid w:val="0089427A"/>
    <w:rsid w:val="00894690"/>
    <w:rsid w:val="008959E7"/>
    <w:rsid w:val="00895B5C"/>
    <w:rsid w:val="008977D2"/>
    <w:rsid w:val="008A15F7"/>
    <w:rsid w:val="008A2A7B"/>
    <w:rsid w:val="008A442D"/>
    <w:rsid w:val="008A4B7E"/>
    <w:rsid w:val="008A5520"/>
    <w:rsid w:val="008A6745"/>
    <w:rsid w:val="008A6E33"/>
    <w:rsid w:val="008B1F84"/>
    <w:rsid w:val="008B6514"/>
    <w:rsid w:val="008B7D4C"/>
    <w:rsid w:val="008C100C"/>
    <w:rsid w:val="008C20AA"/>
    <w:rsid w:val="008C2D61"/>
    <w:rsid w:val="008C3566"/>
    <w:rsid w:val="008C3A9C"/>
    <w:rsid w:val="008D0FF5"/>
    <w:rsid w:val="008D15DC"/>
    <w:rsid w:val="008D5401"/>
    <w:rsid w:val="008D5791"/>
    <w:rsid w:val="008D583B"/>
    <w:rsid w:val="008D74C0"/>
    <w:rsid w:val="008E7290"/>
    <w:rsid w:val="008E7625"/>
    <w:rsid w:val="008F01E2"/>
    <w:rsid w:val="008F452F"/>
    <w:rsid w:val="008F4F96"/>
    <w:rsid w:val="008F56D8"/>
    <w:rsid w:val="008F5BED"/>
    <w:rsid w:val="008F696C"/>
    <w:rsid w:val="008F7D48"/>
    <w:rsid w:val="00901B42"/>
    <w:rsid w:val="009054C2"/>
    <w:rsid w:val="00910295"/>
    <w:rsid w:val="00913856"/>
    <w:rsid w:val="0091386E"/>
    <w:rsid w:val="00926F1C"/>
    <w:rsid w:val="009273E2"/>
    <w:rsid w:val="009328CE"/>
    <w:rsid w:val="00932FB8"/>
    <w:rsid w:val="0093529D"/>
    <w:rsid w:val="00937509"/>
    <w:rsid w:val="00942801"/>
    <w:rsid w:val="00947C15"/>
    <w:rsid w:val="00947D07"/>
    <w:rsid w:val="00954FC0"/>
    <w:rsid w:val="00957740"/>
    <w:rsid w:val="00960499"/>
    <w:rsid w:val="00960628"/>
    <w:rsid w:val="00960C60"/>
    <w:rsid w:val="0096557F"/>
    <w:rsid w:val="00972903"/>
    <w:rsid w:val="0097457D"/>
    <w:rsid w:val="009756FC"/>
    <w:rsid w:val="0097650C"/>
    <w:rsid w:val="00981624"/>
    <w:rsid w:val="00983F9C"/>
    <w:rsid w:val="009855B4"/>
    <w:rsid w:val="00987C07"/>
    <w:rsid w:val="00991398"/>
    <w:rsid w:val="009975AB"/>
    <w:rsid w:val="009A6D57"/>
    <w:rsid w:val="009A6F2E"/>
    <w:rsid w:val="009B24C4"/>
    <w:rsid w:val="009B294F"/>
    <w:rsid w:val="009B362A"/>
    <w:rsid w:val="009B38A6"/>
    <w:rsid w:val="009B6EB2"/>
    <w:rsid w:val="009B7644"/>
    <w:rsid w:val="009C1835"/>
    <w:rsid w:val="009D29D3"/>
    <w:rsid w:val="009D46A0"/>
    <w:rsid w:val="009E1A16"/>
    <w:rsid w:val="009E5EC9"/>
    <w:rsid w:val="009E5FD8"/>
    <w:rsid w:val="009F1BDD"/>
    <w:rsid w:val="009F2F78"/>
    <w:rsid w:val="009F390D"/>
    <w:rsid w:val="009F41BD"/>
    <w:rsid w:val="009F5442"/>
    <w:rsid w:val="009F6399"/>
    <w:rsid w:val="009F6E24"/>
    <w:rsid w:val="00A00A10"/>
    <w:rsid w:val="00A022FF"/>
    <w:rsid w:val="00A033C7"/>
    <w:rsid w:val="00A047B0"/>
    <w:rsid w:val="00A05452"/>
    <w:rsid w:val="00A07F64"/>
    <w:rsid w:val="00A1037E"/>
    <w:rsid w:val="00A1314D"/>
    <w:rsid w:val="00A153EB"/>
    <w:rsid w:val="00A15471"/>
    <w:rsid w:val="00A23944"/>
    <w:rsid w:val="00A25724"/>
    <w:rsid w:val="00A25E37"/>
    <w:rsid w:val="00A271B7"/>
    <w:rsid w:val="00A3491D"/>
    <w:rsid w:val="00A40B7F"/>
    <w:rsid w:val="00A44B39"/>
    <w:rsid w:val="00A46AF0"/>
    <w:rsid w:val="00A476E0"/>
    <w:rsid w:val="00A5003A"/>
    <w:rsid w:val="00A50119"/>
    <w:rsid w:val="00A526D3"/>
    <w:rsid w:val="00A53D81"/>
    <w:rsid w:val="00A56311"/>
    <w:rsid w:val="00A57B08"/>
    <w:rsid w:val="00A6008E"/>
    <w:rsid w:val="00A61921"/>
    <w:rsid w:val="00A6517D"/>
    <w:rsid w:val="00A651E7"/>
    <w:rsid w:val="00A70B5E"/>
    <w:rsid w:val="00A72534"/>
    <w:rsid w:val="00A72C49"/>
    <w:rsid w:val="00A72FF1"/>
    <w:rsid w:val="00A75F9E"/>
    <w:rsid w:val="00A763A9"/>
    <w:rsid w:val="00A7677F"/>
    <w:rsid w:val="00A77FDC"/>
    <w:rsid w:val="00A83AFD"/>
    <w:rsid w:val="00A863E9"/>
    <w:rsid w:val="00A9118F"/>
    <w:rsid w:val="00A9213B"/>
    <w:rsid w:val="00A92B15"/>
    <w:rsid w:val="00A97314"/>
    <w:rsid w:val="00AA253A"/>
    <w:rsid w:val="00AA4043"/>
    <w:rsid w:val="00AA5D92"/>
    <w:rsid w:val="00AA76B9"/>
    <w:rsid w:val="00AB120C"/>
    <w:rsid w:val="00AC0A4C"/>
    <w:rsid w:val="00AC1CBF"/>
    <w:rsid w:val="00AC3FCA"/>
    <w:rsid w:val="00AC41E4"/>
    <w:rsid w:val="00AC74E0"/>
    <w:rsid w:val="00AD0EBE"/>
    <w:rsid w:val="00AD396A"/>
    <w:rsid w:val="00AD3EDA"/>
    <w:rsid w:val="00AD5B56"/>
    <w:rsid w:val="00AE0DF9"/>
    <w:rsid w:val="00AE1031"/>
    <w:rsid w:val="00AE3120"/>
    <w:rsid w:val="00AE50E6"/>
    <w:rsid w:val="00AE73EA"/>
    <w:rsid w:val="00AE74F9"/>
    <w:rsid w:val="00AF0C91"/>
    <w:rsid w:val="00AF32A5"/>
    <w:rsid w:val="00AF5291"/>
    <w:rsid w:val="00AF75A1"/>
    <w:rsid w:val="00B0143E"/>
    <w:rsid w:val="00B022F8"/>
    <w:rsid w:val="00B02582"/>
    <w:rsid w:val="00B03F9B"/>
    <w:rsid w:val="00B04019"/>
    <w:rsid w:val="00B05AC3"/>
    <w:rsid w:val="00B066F8"/>
    <w:rsid w:val="00B078D5"/>
    <w:rsid w:val="00B10BBE"/>
    <w:rsid w:val="00B14C2E"/>
    <w:rsid w:val="00B15C54"/>
    <w:rsid w:val="00B175A1"/>
    <w:rsid w:val="00B20B17"/>
    <w:rsid w:val="00B2385B"/>
    <w:rsid w:val="00B330E2"/>
    <w:rsid w:val="00B457FB"/>
    <w:rsid w:val="00B4586A"/>
    <w:rsid w:val="00B46736"/>
    <w:rsid w:val="00B50D64"/>
    <w:rsid w:val="00B53D65"/>
    <w:rsid w:val="00B56D8B"/>
    <w:rsid w:val="00B62833"/>
    <w:rsid w:val="00B65231"/>
    <w:rsid w:val="00B70367"/>
    <w:rsid w:val="00B75A22"/>
    <w:rsid w:val="00B75ED7"/>
    <w:rsid w:val="00B805EF"/>
    <w:rsid w:val="00B90046"/>
    <w:rsid w:val="00B9335B"/>
    <w:rsid w:val="00B95101"/>
    <w:rsid w:val="00B95BF2"/>
    <w:rsid w:val="00B95C8F"/>
    <w:rsid w:val="00B97008"/>
    <w:rsid w:val="00BA0BEF"/>
    <w:rsid w:val="00BA6E30"/>
    <w:rsid w:val="00BA7CFC"/>
    <w:rsid w:val="00BB0E51"/>
    <w:rsid w:val="00BB2B4E"/>
    <w:rsid w:val="00BB3226"/>
    <w:rsid w:val="00BB442B"/>
    <w:rsid w:val="00BB5F9B"/>
    <w:rsid w:val="00BB70AA"/>
    <w:rsid w:val="00BC1DD8"/>
    <w:rsid w:val="00BC4F30"/>
    <w:rsid w:val="00BC6050"/>
    <w:rsid w:val="00BC6B4C"/>
    <w:rsid w:val="00BD1D99"/>
    <w:rsid w:val="00BD4CEA"/>
    <w:rsid w:val="00BD6DF4"/>
    <w:rsid w:val="00BE26A9"/>
    <w:rsid w:val="00BE2F9A"/>
    <w:rsid w:val="00BE52DE"/>
    <w:rsid w:val="00BE7B33"/>
    <w:rsid w:val="00BE7F76"/>
    <w:rsid w:val="00BF1F4E"/>
    <w:rsid w:val="00BF24A0"/>
    <w:rsid w:val="00BF2DFE"/>
    <w:rsid w:val="00C009AE"/>
    <w:rsid w:val="00C025E3"/>
    <w:rsid w:val="00C05B13"/>
    <w:rsid w:val="00C1025B"/>
    <w:rsid w:val="00C14941"/>
    <w:rsid w:val="00C16ABA"/>
    <w:rsid w:val="00C200A7"/>
    <w:rsid w:val="00C20B18"/>
    <w:rsid w:val="00C246EB"/>
    <w:rsid w:val="00C31389"/>
    <w:rsid w:val="00C32734"/>
    <w:rsid w:val="00C32895"/>
    <w:rsid w:val="00C32BC8"/>
    <w:rsid w:val="00C33019"/>
    <w:rsid w:val="00C33C7D"/>
    <w:rsid w:val="00C367C2"/>
    <w:rsid w:val="00C37818"/>
    <w:rsid w:val="00C430D6"/>
    <w:rsid w:val="00C435D7"/>
    <w:rsid w:val="00C451EC"/>
    <w:rsid w:val="00C45DAE"/>
    <w:rsid w:val="00C50CF9"/>
    <w:rsid w:val="00C51D50"/>
    <w:rsid w:val="00C53134"/>
    <w:rsid w:val="00C57634"/>
    <w:rsid w:val="00C67709"/>
    <w:rsid w:val="00C7105F"/>
    <w:rsid w:val="00C727D7"/>
    <w:rsid w:val="00C72D43"/>
    <w:rsid w:val="00C742EC"/>
    <w:rsid w:val="00C74B42"/>
    <w:rsid w:val="00C7562A"/>
    <w:rsid w:val="00C801D8"/>
    <w:rsid w:val="00C8290D"/>
    <w:rsid w:val="00C83954"/>
    <w:rsid w:val="00C85F7B"/>
    <w:rsid w:val="00C861C8"/>
    <w:rsid w:val="00C86FFC"/>
    <w:rsid w:val="00C87225"/>
    <w:rsid w:val="00C90095"/>
    <w:rsid w:val="00C90E72"/>
    <w:rsid w:val="00C937C1"/>
    <w:rsid w:val="00C97791"/>
    <w:rsid w:val="00CA0AEA"/>
    <w:rsid w:val="00CA5996"/>
    <w:rsid w:val="00CA6868"/>
    <w:rsid w:val="00CB08E0"/>
    <w:rsid w:val="00CB4AD4"/>
    <w:rsid w:val="00CB4DA2"/>
    <w:rsid w:val="00CB5EA3"/>
    <w:rsid w:val="00CB7293"/>
    <w:rsid w:val="00CB7335"/>
    <w:rsid w:val="00CC15DC"/>
    <w:rsid w:val="00CC41B3"/>
    <w:rsid w:val="00CC5FDA"/>
    <w:rsid w:val="00CD7D9E"/>
    <w:rsid w:val="00CE0204"/>
    <w:rsid w:val="00CE0446"/>
    <w:rsid w:val="00CE08D1"/>
    <w:rsid w:val="00CE0E85"/>
    <w:rsid w:val="00CE60CC"/>
    <w:rsid w:val="00CF748B"/>
    <w:rsid w:val="00D00B84"/>
    <w:rsid w:val="00D02EF0"/>
    <w:rsid w:val="00D13784"/>
    <w:rsid w:val="00D20737"/>
    <w:rsid w:val="00D221D0"/>
    <w:rsid w:val="00D23CBD"/>
    <w:rsid w:val="00D311C9"/>
    <w:rsid w:val="00D31242"/>
    <w:rsid w:val="00D32A3F"/>
    <w:rsid w:val="00D437BE"/>
    <w:rsid w:val="00D44307"/>
    <w:rsid w:val="00D466EB"/>
    <w:rsid w:val="00D4687D"/>
    <w:rsid w:val="00D4708D"/>
    <w:rsid w:val="00D47BF0"/>
    <w:rsid w:val="00D47C2C"/>
    <w:rsid w:val="00D5285B"/>
    <w:rsid w:val="00D54F5E"/>
    <w:rsid w:val="00D6254E"/>
    <w:rsid w:val="00D62A39"/>
    <w:rsid w:val="00D65D22"/>
    <w:rsid w:val="00D65E55"/>
    <w:rsid w:val="00D6658A"/>
    <w:rsid w:val="00D676BB"/>
    <w:rsid w:val="00D67F81"/>
    <w:rsid w:val="00D7107E"/>
    <w:rsid w:val="00D720C4"/>
    <w:rsid w:val="00D72348"/>
    <w:rsid w:val="00D74DC5"/>
    <w:rsid w:val="00D85958"/>
    <w:rsid w:val="00D92381"/>
    <w:rsid w:val="00D92B61"/>
    <w:rsid w:val="00D93E7F"/>
    <w:rsid w:val="00D94A0A"/>
    <w:rsid w:val="00D95C78"/>
    <w:rsid w:val="00D96D1A"/>
    <w:rsid w:val="00D975C5"/>
    <w:rsid w:val="00DA1E62"/>
    <w:rsid w:val="00DA1E75"/>
    <w:rsid w:val="00DA4130"/>
    <w:rsid w:val="00DA446F"/>
    <w:rsid w:val="00DA519A"/>
    <w:rsid w:val="00DA5ADE"/>
    <w:rsid w:val="00DB2787"/>
    <w:rsid w:val="00DB4749"/>
    <w:rsid w:val="00DB4BBC"/>
    <w:rsid w:val="00DB51A0"/>
    <w:rsid w:val="00DB603C"/>
    <w:rsid w:val="00DC03CA"/>
    <w:rsid w:val="00DC1344"/>
    <w:rsid w:val="00DC1C49"/>
    <w:rsid w:val="00DC24FF"/>
    <w:rsid w:val="00DC2DD4"/>
    <w:rsid w:val="00DC6986"/>
    <w:rsid w:val="00DD3060"/>
    <w:rsid w:val="00DD5BD4"/>
    <w:rsid w:val="00DD6117"/>
    <w:rsid w:val="00DE3810"/>
    <w:rsid w:val="00DF36A1"/>
    <w:rsid w:val="00DF667A"/>
    <w:rsid w:val="00E10495"/>
    <w:rsid w:val="00E11CEB"/>
    <w:rsid w:val="00E13E2A"/>
    <w:rsid w:val="00E152DB"/>
    <w:rsid w:val="00E17B5D"/>
    <w:rsid w:val="00E203B6"/>
    <w:rsid w:val="00E237AC"/>
    <w:rsid w:val="00E26348"/>
    <w:rsid w:val="00E32EA3"/>
    <w:rsid w:val="00E346A6"/>
    <w:rsid w:val="00E360F0"/>
    <w:rsid w:val="00E3680D"/>
    <w:rsid w:val="00E426D1"/>
    <w:rsid w:val="00E4499F"/>
    <w:rsid w:val="00E45284"/>
    <w:rsid w:val="00E46A6E"/>
    <w:rsid w:val="00E4755C"/>
    <w:rsid w:val="00E502FE"/>
    <w:rsid w:val="00E536BB"/>
    <w:rsid w:val="00E5706B"/>
    <w:rsid w:val="00E57962"/>
    <w:rsid w:val="00E60019"/>
    <w:rsid w:val="00E61258"/>
    <w:rsid w:val="00E6127A"/>
    <w:rsid w:val="00E6301E"/>
    <w:rsid w:val="00E7275B"/>
    <w:rsid w:val="00E7307A"/>
    <w:rsid w:val="00E73CF4"/>
    <w:rsid w:val="00E75557"/>
    <w:rsid w:val="00E77425"/>
    <w:rsid w:val="00E80357"/>
    <w:rsid w:val="00E8133E"/>
    <w:rsid w:val="00E81639"/>
    <w:rsid w:val="00E83BB6"/>
    <w:rsid w:val="00E855D2"/>
    <w:rsid w:val="00E85C71"/>
    <w:rsid w:val="00E9108B"/>
    <w:rsid w:val="00E91F5A"/>
    <w:rsid w:val="00E9300C"/>
    <w:rsid w:val="00E94057"/>
    <w:rsid w:val="00E94965"/>
    <w:rsid w:val="00E9626C"/>
    <w:rsid w:val="00EA14EF"/>
    <w:rsid w:val="00EA2336"/>
    <w:rsid w:val="00EA65EA"/>
    <w:rsid w:val="00EA6B46"/>
    <w:rsid w:val="00EB096E"/>
    <w:rsid w:val="00EB369A"/>
    <w:rsid w:val="00EB55CE"/>
    <w:rsid w:val="00EB62D8"/>
    <w:rsid w:val="00EB6A46"/>
    <w:rsid w:val="00EB7000"/>
    <w:rsid w:val="00EB74CF"/>
    <w:rsid w:val="00EC093D"/>
    <w:rsid w:val="00EC1BC6"/>
    <w:rsid w:val="00EC7B35"/>
    <w:rsid w:val="00ED0283"/>
    <w:rsid w:val="00ED15D4"/>
    <w:rsid w:val="00ED429E"/>
    <w:rsid w:val="00ED682D"/>
    <w:rsid w:val="00ED6A0E"/>
    <w:rsid w:val="00ED7F10"/>
    <w:rsid w:val="00EE0EE0"/>
    <w:rsid w:val="00EE13E9"/>
    <w:rsid w:val="00EE1E30"/>
    <w:rsid w:val="00EF09DD"/>
    <w:rsid w:val="00EF2328"/>
    <w:rsid w:val="00EF7998"/>
    <w:rsid w:val="00F01E2D"/>
    <w:rsid w:val="00F02775"/>
    <w:rsid w:val="00F034A9"/>
    <w:rsid w:val="00F06FE4"/>
    <w:rsid w:val="00F13558"/>
    <w:rsid w:val="00F13961"/>
    <w:rsid w:val="00F15D2D"/>
    <w:rsid w:val="00F179A9"/>
    <w:rsid w:val="00F20DD8"/>
    <w:rsid w:val="00F22784"/>
    <w:rsid w:val="00F3145B"/>
    <w:rsid w:val="00F32B50"/>
    <w:rsid w:val="00F3641E"/>
    <w:rsid w:val="00F4144A"/>
    <w:rsid w:val="00F4186D"/>
    <w:rsid w:val="00F451DB"/>
    <w:rsid w:val="00F45A55"/>
    <w:rsid w:val="00F4717D"/>
    <w:rsid w:val="00F47249"/>
    <w:rsid w:val="00F476AA"/>
    <w:rsid w:val="00F47BF0"/>
    <w:rsid w:val="00F5150F"/>
    <w:rsid w:val="00F51891"/>
    <w:rsid w:val="00F5217E"/>
    <w:rsid w:val="00F52DB3"/>
    <w:rsid w:val="00F52F70"/>
    <w:rsid w:val="00F62BA4"/>
    <w:rsid w:val="00F700CC"/>
    <w:rsid w:val="00F704CE"/>
    <w:rsid w:val="00F7074C"/>
    <w:rsid w:val="00F70AB7"/>
    <w:rsid w:val="00F749DC"/>
    <w:rsid w:val="00F74CE0"/>
    <w:rsid w:val="00F77524"/>
    <w:rsid w:val="00F859B7"/>
    <w:rsid w:val="00F87B96"/>
    <w:rsid w:val="00F907DA"/>
    <w:rsid w:val="00F91655"/>
    <w:rsid w:val="00F91D9B"/>
    <w:rsid w:val="00F92D47"/>
    <w:rsid w:val="00F94962"/>
    <w:rsid w:val="00F9711E"/>
    <w:rsid w:val="00FA32C6"/>
    <w:rsid w:val="00FB033F"/>
    <w:rsid w:val="00FB0E75"/>
    <w:rsid w:val="00FB2571"/>
    <w:rsid w:val="00FB5905"/>
    <w:rsid w:val="00FB6D8C"/>
    <w:rsid w:val="00FB7DD3"/>
    <w:rsid w:val="00FC1896"/>
    <w:rsid w:val="00FC2134"/>
    <w:rsid w:val="00FC2490"/>
    <w:rsid w:val="00FC3282"/>
    <w:rsid w:val="00FC7E99"/>
    <w:rsid w:val="00FC7FAA"/>
    <w:rsid w:val="00FD0048"/>
    <w:rsid w:val="00FD14EB"/>
    <w:rsid w:val="00FE16C6"/>
    <w:rsid w:val="00FF08D0"/>
    <w:rsid w:val="00FF4CD3"/>
    <w:rsid w:val="00FF6A4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411EC"/>
  <w15:chartTrackingRefBased/>
  <w15:docId w15:val="{76290FC5-591A-424A-80E6-407F575A6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9A0"/>
    <w:rPr>
      <w:rFonts w:ascii="Times New Roman" w:eastAsia="Times New Roman" w:hAnsi="Times New Roman"/>
      <w:sz w:val="28"/>
      <w:lang w:val="en-GB" w:eastAsia="en-US"/>
    </w:rPr>
  </w:style>
  <w:style w:type="paragraph" w:styleId="Heading1">
    <w:name w:val="heading 1"/>
    <w:basedOn w:val="Normal"/>
    <w:next w:val="Normal"/>
    <w:link w:val="Heading1Char"/>
    <w:uiPriority w:val="9"/>
    <w:qFormat/>
    <w:rsid w:val="00DA519A"/>
    <w:pPr>
      <w:keepNext/>
      <w:keepLines/>
      <w:spacing w:before="360" w:after="80"/>
      <w:outlineLvl w:val="0"/>
    </w:pPr>
    <w:rPr>
      <w:rFonts w:ascii="Calibri Light" w:hAnsi="Calibri Light"/>
      <w:color w:val="2F5496"/>
      <w:sz w:val="40"/>
      <w:szCs w:val="40"/>
      <w:lang w:val="x-none" w:eastAsia="x-none"/>
    </w:rPr>
  </w:style>
  <w:style w:type="paragraph" w:styleId="Heading2">
    <w:name w:val="heading 2"/>
    <w:basedOn w:val="Normal"/>
    <w:next w:val="Normal"/>
    <w:link w:val="Heading2Char"/>
    <w:uiPriority w:val="9"/>
    <w:semiHidden/>
    <w:unhideWhenUsed/>
    <w:qFormat/>
    <w:rsid w:val="00DA519A"/>
    <w:pPr>
      <w:keepNext/>
      <w:keepLines/>
      <w:spacing w:before="160" w:after="80"/>
      <w:outlineLvl w:val="1"/>
    </w:pPr>
    <w:rPr>
      <w:rFonts w:ascii="Calibri Light" w:hAnsi="Calibri Light"/>
      <w:color w:val="2F5496"/>
      <w:sz w:val="32"/>
      <w:szCs w:val="32"/>
      <w:lang w:val="x-none" w:eastAsia="x-none"/>
    </w:rPr>
  </w:style>
  <w:style w:type="paragraph" w:styleId="Heading3">
    <w:name w:val="heading 3"/>
    <w:basedOn w:val="Normal"/>
    <w:next w:val="Normal"/>
    <w:link w:val="Heading3Char"/>
    <w:uiPriority w:val="9"/>
    <w:semiHidden/>
    <w:unhideWhenUsed/>
    <w:qFormat/>
    <w:rsid w:val="00DA519A"/>
    <w:pPr>
      <w:keepNext/>
      <w:keepLines/>
      <w:spacing w:before="160" w:after="80"/>
      <w:outlineLvl w:val="2"/>
    </w:pPr>
    <w:rPr>
      <w:rFonts w:ascii="Calibri" w:hAnsi="Calibri"/>
      <w:color w:val="2F5496"/>
      <w:szCs w:val="28"/>
      <w:lang w:val="x-none" w:eastAsia="x-none"/>
    </w:rPr>
  </w:style>
  <w:style w:type="paragraph" w:styleId="Heading4">
    <w:name w:val="heading 4"/>
    <w:basedOn w:val="Normal"/>
    <w:next w:val="Normal"/>
    <w:link w:val="Heading4Char"/>
    <w:uiPriority w:val="9"/>
    <w:semiHidden/>
    <w:unhideWhenUsed/>
    <w:qFormat/>
    <w:rsid w:val="00DA519A"/>
    <w:pPr>
      <w:keepNext/>
      <w:keepLines/>
      <w:spacing w:before="80" w:after="40"/>
      <w:outlineLvl w:val="3"/>
    </w:pPr>
    <w:rPr>
      <w:rFonts w:ascii="Calibri" w:hAnsi="Calibri"/>
      <w:i/>
      <w:iCs/>
      <w:color w:val="2F5496"/>
      <w:sz w:val="20"/>
      <w:lang w:val="x-none" w:eastAsia="x-none"/>
    </w:rPr>
  </w:style>
  <w:style w:type="paragraph" w:styleId="Heading5">
    <w:name w:val="heading 5"/>
    <w:basedOn w:val="Normal"/>
    <w:next w:val="Normal"/>
    <w:link w:val="Heading5Char"/>
    <w:uiPriority w:val="9"/>
    <w:semiHidden/>
    <w:unhideWhenUsed/>
    <w:qFormat/>
    <w:rsid w:val="00DA519A"/>
    <w:pPr>
      <w:keepNext/>
      <w:keepLines/>
      <w:spacing w:before="80" w:after="40"/>
      <w:outlineLvl w:val="4"/>
    </w:pPr>
    <w:rPr>
      <w:rFonts w:ascii="Calibri" w:hAnsi="Calibri"/>
      <w:color w:val="2F5496"/>
      <w:sz w:val="20"/>
      <w:lang w:val="x-none" w:eastAsia="x-none"/>
    </w:rPr>
  </w:style>
  <w:style w:type="paragraph" w:styleId="Heading6">
    <w:name w:val="heading 6"/>
    <w:basedOn w:val="Normal"/>
    <w:next w:val="Normal"/>
    <w:link w:val="Heading6Char"/>
    <w:uiPriority w:val="9"/>
    <w:semiHidden/>
    <w:unhideWhenUsed/>
    <w:qFormat/>
    <w:rsid w:val="00DA519A"/>
    <w:pPr>
      <w:keepNext/>
      <w:keepLines/>
      <w:spacing w:before="40"/>
      <w:outlineLvl w:val="5"/>
    </w:pPr>
    <w:rPr>
      <w:rFonts w:ascii="Calibri" w:hAnsi="Calibri"/>
      <w:i/>
      <w:iCs/>
      <w:color w:val="595959"/>
      <w:sz w:val="20"/>
      <w:lang w:val="x-none" w:eastAsia="x-none"/>
    </w:rPr>
  </w:style>
  <w:style w:type="paragraph" w:styleId="Heading7">
    <w:name w:val="heading 7"/>
    <w:basedOn w:val="Normal"/>
    <w:next w:val="Normal"/>
    <w:link w:val="Heading7Char"/>
    <w:uiPriority w:val="9"/>
    <w:semiHidden/>
    <w:unhideWhenUsed/>
    <w:qFormat/>
    <w:rsid w:val="00DA519A"/>
    <w:pPr>
      <w:keepNext/>
      <w:keepLines/>
      <w:spacing w:before="40"/>
      <w:outlineLvl w:val="6"/>
    </w:pPr>
    <w:rPr>
      <w:rFonts w:ascii="Calibri" w:hAnsi="Calibri"/>
      <w:color w:val="595959"/>
      <w:sz w:val="20"/>
      <w:lang w:val="x-none" w:eastAsia="x-none"/>
    </w:rPr>
  </w:style>
  <w:style w:type="paragraph" w:styleId="Heading8">
    <w:name w:val="heading 8"/>
    <w:basedOn w:val="Normal"/>
    <w:next w:val="Normal"/>
    <w:link w:val="Heading8Char"/>
    <w:uiPriority w:val="9"/>
    <w:semiHidden/>
    <w:unhideWhenUsed/>
    <w:qFormat/>
    <w:rsid w:val="00DA519A"/>
    <w:pPr>
      <w:keepNext/>
      <w:keepLines/>
      <w:outlineLvl w:val="7"/>
    </w:pPr>
    <w:rPr>
      <w:rFonts w:ascii="Calibri" w:hAnsi="Calibri"/>
      <w:i/>
      <w:iCs/>
      <w:color w:val="272727"/>
      <w:sz w:val="20"/>
      <w:lang w:val="x-none" w:eastAsia="x-none"/>
    </w:rPr>
  </w:style>
  <w:style w:type="paragraph" w:styleId="Heading9">
    <w:name w:val="heading 9"/>
    <w:basedOn w:val="Normal"/>
    <w:next w:val="Normal"/>
    <w:link w:val="Heading9Char"/>
    <w:uiPriority w:val="9"/>
    <w:semiHidden/>
    <w:unhideWhenUsed/>
    <w:qFormat/>
    <w:rsid w:val="00DA519A"/>
    <w:pPr>
      <w:keepNext/>
      <w:keepLines/>
      <w:outlineLvl w:val="8"/>
    </w:pPr>
    <w:rPr>
      <w:rFonts w:ascii="Calibri" w:hAnsi="Calibri"/>
      <w:color w:val="272727"/>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A519A"/>
    <w:rPr>
      <w:rFonts w:ascii="Calibri Light" w:eastAsia="Times New Roman" w:hAnsi="Calibri Light" w:cs="Times New Roman"/>
      <w:color w:val="2F5496"/>
      <w:sz w:val="40"/>
      <w:szCs w:val="40"/>
    </w:rPr>
  </w:style>
  <w:style w:type="character" w:customStyle="1" w:styleId="Heading2Char">
    <w:name w:val="Heading 2 Char"/>
    <w:link w:val="Heading2"/>
    <w:uiPriority w:val="9"/>
    <w:semiHidden/>
    <w:rsid w:val="00DA519A"/>
    <w:rPr>
      <w:rFonts w:ascii="Calibri Light" w:eastAsia="Times New Roman" w:hAnsi="Calibri Light" w:cs="Times New Roman"/>
      <w:color w:val="2F5496"/>
      <w:sz w:val="32"/>
      <w:szCs w:val="32"/>
    </w:rPr>
  </w:style>
  <w:style w:type="character" w:customStyle="1" w:styleId="Heading3Char">
    <w:name w:val="Heading 3 Char"/>
    <w:link w:val="Heading3"/>
    <w:uiPriority w:val="9"/>
    <w:semiHidden/>
    <w:rsid w:val="00DA519A"/>
    <w:rPr>
      <w:rFonts w:eastAsia="Times New Roman" w:cs="Times New Roman"/>
      <w:color w:val="2F5496"/>
      <w:sz w:val="28"/>
      <w:szCs w:val="28"/>
    </w:rPr>
  </w:style>
  <w:style w:type="character" w:customStyle="1" w:styleId="Heading4Char">
    <w:name w:val="Heading 4 Char"/>
    <w:link w:val="Heading4"/>
    <w:uiPriority w:val="9"/>
    <w:semiHidden/>
    <w:rsid w:val="00DA519A"/>
    <w:rPr>
      <w:rFonts w:eastAsia="Times New Roman" w:cs="Times New Roman"/>
      <w:i/>
      <w:iCs/>
      <w:color w:val="2F5496"/>
    </w:rPr>
  </w:style>
  <w:style w:type="character" w:customStyle="1" w:styleId="Heading5Char">
    <w:name w:val="Heading 5 Char"/>
    <w:link w:val="Heading5"/>
    <w:uiPriority w:val="9"/>
    <w:semiHidden/>
    <w:rsid w:val="00DA519A"/>
    <w:rPr>
      <w:rFonts w:eastAsia="Times New Roman" w:cs="Times New Roman"/>
      <w:color w:val="2F5496"/>
    </w:rPr>
  </w:style>
  <w:style w:type="character" w:customStyle="1" w:styleId="Heading6Char">
    <w:name w:val="Heading 6 Char"/>
    <w:link w:val="Heading6"/>
    <w:uiPriority w:val="9"/>
    <w:semiHidden/>
    <w:rsid w:val="00DA519A"/>
    <w:rPr>
      <w:rFonts w:eastAsia="Times New Roman" w:cs="Times New Roman"/>
      <w:i/>
      <w:iCs/>
      <w:color w:val="595959"/>
    </w:rPr>
  </w:style>
  <w:style w:type="character" w:customStyle="1" w:styleId="Heading7Char">
    <w:name w:val="Heading 7 Char"/>
    <w:link w:val="Heading7"/>
    <w:uiPriority w:val="9"/>
    <w:semiHidden/>
    <w:rsid w:val="00DA519A"/>
    <w:rPr>
      <w:rFonts w:eastAsia="Times New Roman" w:cs="Times New Roman"/>
      <w:color w:val="595959"/>
    </w:rPr>
  </w:style>
  <w:style w:type="character" w:customStyle="1" w:styleId="Heading8Char">
    <w:name w:val="Heading 8 Char"/>
    <w:link w:val="Heading8"/>
    <w:uiPriority w:val="9"/>
    <w:semiHidden/>
    <w:rsid w:val="00DA519A"/>
    <w:rPr>
      <w:rFonts w:eastAsia="Times New Roman" w:cs="Times New Roman"/>
      <w:i/>
      <w:iCs/>
      <w:color w:val="272727"/>
    </w:rPr>
  </w:style>
  <w:style w:type="character" w:customStyle="1" w:styleId="Heading9Char">
    <w:name w:val="Heading 9 Char"/>
    <w:link w:val="Heading9"/>
    <w:uiPriority w:val="9"/>
    <w:semiHidden/>
    <w:rsid w:val="00DA519A"/>
    <w:rPr>
      <w:rFonts w:eastAsia="Times New Roman" w:cs="Times New Roman"/>
      <w:color w:val="272727"/>
    </w:rPr>
  </w:style>
  <w:style w:type="paragraph" w:styleId="Title">
    <w:name w:val="Title"/>
    <w:basedOn w:val="Normal"/>
    <w:next w:val="Normal"/>
    <w:link w:val="TitleChar"/>
    <w:uiPriority w:val="10"/>
    <w:qFormat/>
    <w:rsid w:val="00DA519A"/>
    <w:pPr>
      <w:spacing w:after="80"/>
      <w:contextualSpacing/>
    </w:pPr>
    <w:rPr>
      <w:rFonts w:ascii="Calibri Light" w:hAnsi="Calibri Light"/>
      <w:spacing w:val="-10"/>
      <w:kern w:val="28"/>
      <w:sz w:val="56"/>
      <w:szCs w:val="56"/>
      <w:lang w:val="x-none" w:eastAsia="x-none"/>
    </w:rPr>
  </w:style>
  <w:style w:type="character" w:customStyle="1" w:styleId="TitleChar">
    <w:name w:val="Title Char"/>
    <w:link w:val="Title"/>
    <w:uiPriority w:val="10"/>
    <w:rsid w:val="00DA519A"/>
    <w:rPr>
      <w:rFonts w:ascii="Calibri Light" w:eastAsia="Times New Roman" w:hAnsi="Calibri Light" w:cs="Times New Roman"/>
      <w:spacing w:val="-10"/>
      <w:kern w:val="28"/>
      <w:sz w:val="56"/>
      <w:szCs w:val="56"/>
    </w:rPr>
  </w:style>
  <w:style w:type="paragraph" w:styleId="Subtitle">
    <w:name w:val="Subtitle"/>
    <w:basedOn w:val="Normal"/>
    <w:next w:val="Normal"/>
    <w:link w:val="SubtitleChar"/>
    <w:uiPriority w:val="11"/>
    <w:qFormat/>
    <w:rsid w:val="00DA519A"/>
    <w:pPr>
      <w:numPr>
        <w:ilvl w:val="1"/>
      </w:numPr>
    </w:pPr>
    <w:rPr>
      <w:rFonts w:ascii="Calibri" w:hAnsi="Calibri"/>
      <w:color w:val="595959"/>
      <w:spacing w:val="15"/>
      <w:szCs w:val="28"/>
      <w:lang w:val="x-none" w:eastAsia="x-none"/>
    </w:rPr>
  </w:style>
  <w:style w:type="character" w:customStyle="1" w:styleId="SubtitleChar">
    <w:name w:val="Subtitle Char"/>
    <w:link w:val="Subtitle"/>
    <w:uiPriority w:val="11"/>
    <w:rsid w:val="00DA519A"/>
    <w:rPr>
      <w:rFonts w:eastAsia="Times New Roman" w:cs="Times New Roman"/>
      <w:color w:val="595959"/>
      <w:spacing w:val="15"/>
      <w:sz w:val="28"/>
      <w:szCs w:val="28"/>
    </w:rPr>
  </w:style>
  <w:style w:type="paragraph" w:styleId="Quote">
    <w:name w:val="Quote"/>
    <w:basedOn w:val="Normal"/>
    <w:next w:val="Normal"/>
    <w:link w:val="QuoteChar"/>
    <w:uiPriority w:val="29"/>
    <w:qFormat/>
    <w:rsid w:val="00DA519A"/>
    <w:pPr>
      <w:spacing w:before="160"/>
      <w:jc w:val="center"/>
    </w:pPr>
    <w:rPr>
      <w:rFonts w:ascii="Calibri" w:eastAsia="Calibri" w:hAnsi="Calibri"/>
      <w:i/>
      <w:iCs/>
      <w:color w:val="404040"/>
      <w:sz w:val="20"/>
      <w:lang w:val="x-none" w:eastAsia="x-none"/>
    </w:rPr>
  </w:style>
  <w:style w:type="character" w:customStyle="1" w:styleId="QuoteChar">
    <w:name w:val="Quote Char"/>
    <w:link w:val="Quote"/>
    <w:uiPriority w:val="29"/>
    <w:rsid w:val="00DA519A"/>
    <w:rPr>
      <w:i/>
      <w:iCs/>
      <w:color w:val="404040"/>
    </w:rPr>
  </w:style>
  <w:style w:type="paragraph" w:styleId="ListParagraph">
    <w:name w:val="List Paragraph"/>
    <w:aliases w:val="Normal bullet 2,Akapit z listą BS,Outlines a,b,c,List_Paragraph,Multilevel para_II,Akapit z lista BS,Forth level,Colorful List - Accent 11,Medium Grid 1 - Accent 21,Outlines a.b.c.,Paragraph"/>
    <w:basedOn w:val="Normal"/>
    <w:link w:val="ListParagraphChar"/>
    <w:uiPriority w:val="34"/>
    <w:qFormat/>
    <w:rsid w:val="00DA519A"/>
    <w:pPr>
      <w:ind w:left="720"/>
      <w:contextualSpacing/>
    </w:pPr>
  </w:style>
  <w:style w:type="character" w:styleId="IntenseEmphasis">
    <w:name w:val="Intense Emphasis"/>
    <w:uiPriority w:val="21"/>
    <w:qFormat/>
    <w:rsid w:val="00DA519A"/>
    <w:rPr>
      <w:i/>
      <w:iCs/>
      <w:color w:val="2F5496"/>
    </w:rPr>
  </w:style>
  <w:style w:type="paragraph" w:styleId="IntenseQuote">
    <w:name w:val="Intense Quote"/>
    <w:basedOn w:val="Normal"/>
    <w:next w:val="Normal"/>
    <w:link w:val="IntenseQuoteChar"/>
    <w:uiPriority w:val="30"/>
    <w:qFormat/>
    <w:rsid w:val="00DA519A"/>
    <w:pPr>
      <w:pBdr>
        <w:top w:val="single" w:sz="4" w:space="10" w:color="2F5496"/>
        <w:bottom w:val="single" w:sz="4" w:space="10" w:color="2F5496"/>
      </w:pBdr>
      <w:spacing w:before="360" w:after="360"/>
      <w:ind w:left="864" w:right="864"/>
      <w:jc w:val="center"/>
    </w:pPr>
    <w:rPr>
      <w:rFonts w:ascii="Calibri" w:eastAsia="Calibri" w:hAnsi="Calibri"/>
      <w:i/>
      <w:iCs/>
      <w:color w:val="2F5496"/>
      <w:sz w:val="20"/>
      <w:lang w:val="x-none" w:eastAsia="x-none"/>
    </w:rPr>
  </w:style>
  <w:style w:type="character" w:customStyle="1" w:styleId="IntenseQuoteChar">
    <w:name w:val="Intense Quote Char"/>
    <w:link w:val="IntenseQuote"/>
    <w:uiPriority w:val="30"/>
    <w:rsid w:val="00DA519A"/>
    <w:rPr>
      <w:i/>
      <w:iCs/>
      <w:color w:val="2F5496"/>
    </w:rPr>
  </w:style>
  <w:style w:type="character" w:styleId="IntenseReference">
    <w:name w:val="Intense Reference"/>
    <w:uiPriority w:val="32"/>
    <w:qFormat/>
    <w:rsid w:val="00DA519A"/>
    <w:rPr>
      <w:b/>
      <w:bCs/>
      <w:smallCaps/>
      <w:color w:val="2F5496"/>
      <w:spacing w:val="5"/>
    </w:rPr>
  </w:style>
  <w:style w:type="paragraph" w:customStyle="1" w:styleId="Frspaiere1">
    <w:name w:val="Fără spațiere1"/>
    <w:link w:val="FrspaiereCaracter"/>
    <w:qFormat/>
    <w:rsid w:val="0012077A"/>
    <w:rPr>
      <w:rFonts w:eastAsia="Times New Roman"/>
      <w:kern w:val="2"/>
      <w:sz w:val="22"/>
      <w:szCs w:val="22"/>
    </w:rPr>
  </w:style>
  <w:style w:type="character" w:customStyle="1" w:styleId="FrspaiereCaracter">
    <w:name w:val="Fără spațiere Caracter"/>
    <w:link w:val="Frspaiere1"/>
    <w:rsid w:val="0012077A"/>
    <w:rPr>
      <w:rFonts w:eastAsia="Times New Roman"/>
      <w:kern w:val="2"/>
      <w:sz w:val="22"/>
      <w:szCs w:val="22"/>
      <w:lang w:eastAsia="ro-RO" w:bidi="ar-SA"/>
    </w:rPr>
  </w:style>
  <w:style w:type="character" w:customStyle="1" w:styleId="ListParagraphChar">
    <w:name w:val="List Paragraph Char"/>
    <w:aliases w:val="Normal bullet 2 Char,Akapit z listą BS Char,Outlines a Char,b Char,c Char,List_Paragraph Char,Multilevel para_II Char,Akapit z lista BS Char,Forth level Char,Colorful List - Accent 11 Char,Medium Grid 1 - Accent 21 Char"/>
    <w:link w:val="ListParagraph"/>
    <w:uiPriority w:val="34"/>
    <w:rsid w:val="00B02582"/>
  </w:style>
  <w:style w:type="table" w:styleId="TableGrid">
    <w:name w:val="Table Grid"/>
    <w:basedOn w:val="TableNormal"/>
    <w:uiPriority w:val="59"/>
    <w:rsid w:val="00A70B5E"/>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F6399"/>
    <w:pPr>
      <w:spacing w:before="100" w:beforeAutospacing="1" w:after="100" w:afterAutospacing="1"/>
    </w:pPr>
    <w:rPr>
      <w:sz w:val="24"/>
      <w:szCs w:val="24"/>
      <w:lang w:val="ro-RO" w:eastAsia="ro-RO"/>
    </w:rPr>
  </w:style>
  <w:style w:type="paragraph" w:customStyle="1" w:styleId="Default">
    <w:name w:val="Default"/>
    <w:rsid w:val="00C32734"/>
    <w:pPr>
      <w:autoSpaceDE w:val="0"/>
      <w:autoSpaceDN w:val="0"/>
      <w:adjustRightInd w:val="0"/>
    </w:pPr>
    <w:rPr>
      <w:rFonts w:cs="Calibri"/>
      <w:color w:val="000000"/>
      <w:sz w:val="24"/>
      <w:szCs w:val="24"/>
      <w:lang w:eastAsia="en-US"/>
    </w:rPr>
  </w:style>
  <w:style w:type="paragraph" w:styleId="NoSpacing">
    <w:name w:val="No Spacing"/>
    <w:uiPriority w:val="1"/>
    <w:qFormat/>
    <w:rsid w:val="00E94057"/>
    <w:rPr>
      <w:sz w:val="22"/>
      <w:szCs w:val="22"/>
      <w:lang w:val="en-US" w:eastAsia="en-US"/>
    </w:rPr>
  </w:style>
  <w:style w:type="paragraph" w:styleId="BalloonText">
    <w:name w:val="Balloon Text"/>
    <w:basedOn w:val="Normal"/>
    <w:link w:val="BalloonTextChar"/>
    <w:uiPriority w:val="99"/>
    <w:semiHidden/>
    <w:unhideWhenUsed/>
    <w:rsid w:val="00A23944"/>
    <w:rPr>
      <w:rFonts w:ascii="Tahoma" w:hAnsi="Tahoma"/>
      <w:sz w:val="16"/>
      <w:szCs w:val="16"/>
      <w:lang w:eastAsia="x-none"/>
    </w:rPr>
  </w:style>
  <w:style w:type="character" w:customStyle="1" w:styleId="BalloonTextChar">
    <w:name w:val="Balloon Text Char"/>
    <w:link w:val="BalloonText"/>
    <w:uiPriority w:val="99"/>
    <w:semiHidden/>
    <w:rsid w:val="00A23944"/>
    <w:rPr>
      <w:rFonts w:ascii="Tahoma" w:eastAsia="Times New Roman" w:hAnsi="Tahoma" w:cs="Tahoma"/>
      <w:kern w:val="0"/>
      <w:sz w:val="16"/>
      <w:szCs w:val="16"/>
      <w:lang w:val="en-GB"/>
    </w:rPr>
  </w:style>
  <w:style w:type="character" w:styleId="Strong">
    <w:name w:val="Strong"/>
    <w:uiPriority w:val="22"/>
    <w:qFormat/>
    <w:rsid w:val="00B175A1"/>
    <w:rPr>
      <w:b/>
      <w:bCs/>
    </w:rPr>
  </w:style>
  <w:style w:type="paragraph" w:customStyle="1" w:styleId="al">
    <w:name w:val="a_l"/>
    <w:basedOn w:val="Normal"/>
    <w:rsid w:val="009A6D57"/>
    <w:pPr>
      <w:spacing w:before="100" w:beforeAutospacing="1" w:after="100" w:afterAutospacing="1"/>
    </w:pPr>
    <w:rPr>
      <w:sz w:val="24"/>
      <w:szCs w:val="24"/>
      <w:lang w:val="ro-RO"/>
    </w:rPr>
  </w:style>
  <w:style w:type="character" w:customStyle="1" w:styleId="spctbdy">
    <w:name w:val="s_pct_bdy"/>
    <w:basedOn w:val="DefaultParagraphFont"/>
    <w:rsid w:val="009A6D57"/>
  </w:style>
  <w:style w:type="table" w:customStyle="1" w:styleId="TableGridArial1">
    <w:name w:val="Table Grid Arial1"/>
    <w:basedOn w:val="TableNormal"/>
    <w:next w:val="TableGrid"/>
    <w:uiPriority w:val="39"/>
    <w:rsid w:val="005360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B0E51"/>
    <w:pPr>
      <w:tabs>
        <w:tab w:val="center" w:pos="4536"/>
        <w:tab w:val="right" w:pos="9072"/>
      </w:tabs>
    </w:pPr>
  </w:style>
  <w:style w:type="character" w:customStyle="1" w:styleId="HeaderChar">
    <w:name w:val="Header Char"/>
    <w:link w:val="Header"/>
    <w:uiPriority w:val="99"/>
    <w:rsid w:val="00BB0E51"/>
    <w:rPr>
      <w:rFonts w:ascii="Times New Roman" w:eastAsia="Times New Roman" w:hAnsi="Times New Roman"/>
      <w:sz w:val="28"/>
      <w:lang w:val="en-GB" w:eastAsia="en-US"/>
    </w:rPr>
  </w:style>
  <w:style w:type="paragraph" w:styleId="Footer">
    <w:name w:val="footer"/>
    <w:basedOn w:val="Normal"/>
    <w:link w:val="FooterChar"/>
    <w:uiPriority w:val="99"/>
    <w:unhideWhenUsed/>
    <w:rsid w:val="00BB0E51"/>
    <w:pPr>
      <w:tabs>
        <w:tab w:val="center" w:pos="4536"/>
        <w:tab w:val="right" w:pos="9072"/>
      </w:tabs>
    </w:pPr>
  </w:style>
  <w:style w:type="character" w:customStyle="1" w:styleId="FooterChar">
    <w:name w:val="Footer Char"/>
    <w:link w:val="Footer"/>
    <w:uiPriority w:val="99"/>
    <w:rsid w:val="00BB0E51"/>
    <w:rPr>
      <w:rFonts w:ascii="Times New Roman" w:eastAsia="Times New Roman" w:hAnsi="Times New Roman"/>
      <w:sz w:val="28"/>
      <w:lang w:val="en-GB" w:eastAsia="en-US"/>
    </w:rPr>
  </w:style>
  <w:style w:type="paragraph" w:customStyle="1" w:styleId="DefaultText">
    <w:name w:val="Default Text"/>
    <w:basedOn w:val="Normal"/>
    <w:rsid w:val="001358E1"/>
    <w:pPr>
      <w:overflowPunct w:val="0"/>
      <w:autoSpaceDE w:val="0"/>
      <w:autoSpaceDN w:val="0"/>
      <w:adjustRightInd w:val="0"/>
    </w:pPr>
    <w:rPr>
      <w:sz w:val="24"/>
    </w:rPr>
  </w:style>
  <w:style w:type="paragraph" w:customStyle="1" w:styleId="isselectedend">
    <w:name w:val="isselectedend"/>
    <w:basedOn w:val="Normal"/>
    <w:rsid w:val="00801704"/>
    <w:pPr>
      <w:spacing w:before="100" w:beforeAutospacing="1" w:after="100" w:afterAutospacing="1"/>
    </w:pPr>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911158">
      <w:bodyDiv w:val="1"/>
      <w:marLeft w:val="0"/>
      <w:marRight w:val="0"/>
      <w:marTop w:val="0"/>
      <w:marBottom w:val="0"/>
      <w:divBdr>
        <w:top w:val="none" w:sz="0" w:space="0" w:color="auto"/>
        <w:left w:val="none" w:sz="0" w:space="0" w:color="auto"/>
        <w:bottom w:val="none" w:sz="0" w:space="0" w:color="auto"/>
        <w:right w:val="none" w:sz="0" w:space="0" w:color="auto"/>
      </w:divBdr>
    </w:div>
    <w:div w:id="762071162">
      <w:bodyDiv w:val="1"/>
      <w:marLeft w:val="0"/>
      <w:marRight w:val="0"/>
      <w:marTop w:val="0"/>
      <w:marBottom w:val="0"/>
      <w:divBdr>
        <w:top w:val="none" w:sz="0" w:space="0" w:color="auto"/>
        <w:left w:val="none" w:sz="0" w:space="0" w:color="auto"/>
        <w:bottom w:val="none" w:sz="0" w:space="0" w:color="auto"/>
        <w:right w:val="none" w:sz="0" w:space="0" w:color="auto"/>
      </w:divBdr>
    </w:div>
    <w:div w:id="830871850">
      <w:bodyDiv w:val="1"/>
      <w:marLeft w:val="0"/>
      <w:marRight w:val="0"/>
      <w:marTop w:val="0"/>
      <w:marBottom w:val="0"/>
      <w:divBdr>
        <w:top w:val="none" w:sz="0" w:space="0" w:color="auto"/>
        <w:left w:val="none" w:sz="0" w:space="0" w:color="auto"/>
        <w:bottom w:val="none" w:sz="0" w:space="0" w:color="auto"/>
        <w:right w:val="none" w:sz="0" w:space="0" w:color="auto"/>
      </w:divBdr>
    </w:div>
    <w:div w:id="1586961035">
      <w:bodyDiv w:val="1"/>
      <w:marLeft w:val="0"/>
      <w:marRight w:val="0"/>
      <w:marTop w:val="0"/>
      <w:marBottom w:val="0"/>
      <w:divBdr>
        <w:top w:val="none" w:sz="0" w:space="0" w:color="auto"/>
        <w:left w:val="none" w:sz="0" w:space="0" w:color="auto"/>
        <w:bottom w:val="none" w:sz="0" w:space="0" w:color="auto"/>
        <w:right w:val="none" w:sz="0" w:space="0" w:color="auto"/>
      </w:divBdr>
    </w:div>
    <w:div w:id="1767725973">
      <w:bodyDiv w:val="1"/>
      <w:marLeft w:val="0"/>
      <w:marRight w:val="0"/>
      <w:marTop w:val="0"/>
      <w:marBottom w:val="0"/>
      <w:divBdr>
        <w:top w:val="none" w:sz="0" w:space="0" w:color="auto"/>
        <w:left w:val="none" w:sz="0" w:space="0" w:color="auto"/>
        <w:bottom w:val="none" w:sz="0" w:space="0" w:color="auto"/>
        <w:right w:val="none" w:sz="0" w:space="0" w:color="auto"/>
      </w:divBdr>
    </w:div>
    <w:div w:id="1855920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6DAD3-5C34-4776-9209-01117DB6A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2025</Words>
  <Characters>11751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Consiliul Judetean Arges</Company>
  <LinksUpToDate>false</LinksUpToDate>
  <CharactersWithSpaces>13749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COLAN</dc:creator>
  <cp:keywords/>
  <cp:lastModifiedBy>Madalina PLESA</cp:lastModifiedBy>
  <cp:revision>3</cp:revision>
  <cp:lastPrinted>2026-07-14T06:49:00Z</cp:lastPrinted>
  <dcterms:created xsi:type="dcterms:W3CDTF">2026-07-14T07:48:00Z</dcterms:created>
  <dcterms:modified xsi:type="dcterms:W3CDTF">2026-07-14T08:01:00Z</dcterms:modified>
</cp:coreProperties>
</file>